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908" w:rsidRPr="00EF1DE6" w:rsidRDefault="00FC7908" w:rsidP="00FC7908">
      <w:pPr>
        <w:shd w:val="clear" w:color="auto" w:fill="FFFFFF"/>
        <w:spacing w:after="0" w:line="653" w:lineRule="exact"/>
        <w:rPr>
          <w:rFonts w:ascii="Freestyle Script" w:eastAsia="Times New Roman" w:hAnsi="Freestyle Script" w:cs="Times New Roman"/>
          <w:b/>
          <w:spacing w:val="-2"/>
          <w:sz w:val="72"/>
          <w:szCs w:val="72"/>
        </w:rPr>
      </w:pPr>
      <w:bookmarkStart w:id="0" w:name="Par34"/>
      <w:bookmarkEnd w:id="0"/>
      <w:r w:rsidRPr="00EF1DE6">
        <w:rPr>
          <w:rFonts w:ascii="Monotype Corsiva" w:eastAsia="Times New Roman" w:hAnsi="Monotype Corsiva" w:cs="Times New Roman"/>
          <w:b/>
          <w:spacing w:val="-2"/>
          <w:sz w:val="72"/>
          <w:szCs w:val="72"/>
        </w:rPr>
        <w:t>Нововаршавский</w:t>
      </w:r>
    </w:p>
    <w:p w:rsidR="00FC7908" w:rsidRPr="00E01184" w:rsidRDefault="00FC7908" w:rsidP="00FC7908">
      <w:pPr>
        <w:shd w:val="clear" w:color="auto" w:fill="FFFFFF"/>
        <w:spacing w:after="0" w:line="773" w:lineRule="exact"/>
        <w:ind w:left="950"/>
        <w:rPr>
          <w:rFonts w:asciiTheme="majorHAnsi" w:eastAsia="Times New Roman" w:hAnsiTheme="majorHAnsi" w:cs="Times New Roman"/>
          <w:b/>
          <w:spacing w:val="-30"/>
          <w:position w:val="-1"/>
          <w:sz w:val="72"/>
          <w:szCs w:val="72"/>
        </w:rPr>
      </w:pPr>
      <w:r>
        <w:rPr>
          <w:rFonts w:asciiTheme="majorHAnsi" w:eastAsia="Times New Roman" w:hAnsiTheme="majorHAnsi" w:cs="Times New Roman"/>
          <w:b/>
          <w:spacing w:val="-30"/>
          <w:position w:val="-1"/>
          <w:sz w:val="72"/>
          <w:szCs w:val="72"/>
        </w:rPr>
        <w:t xml:space="preserve">        </w:t>
      </w:r>
      <w:r w:rsidRPr="00E01184">
        <w:rPr>
          <w:rFonts w:asciiTheme="majorHAnsi" w:eastAsia="Times New Roman" w:hAnsiTheme="majorHAnsi" w:cs="Times New Roman"/>
          <w:b/>
          <w:spacing w:val="-30"/>
          <w:position w:val="-1"/>
          <w:sz w:val="72"/>
          <w:szCs w:val="72"/>
        </w:rPr>
        <w:t>МУНИЦИПАЛЬНЫЙ</w:t>
      </w:r>
    </w:p>
    <w:p w:rsidR="00FC7908" w:rsidRPr="00BC6DE5" w:rsidRDefault="00FC7908" w:rsidP="00FC7908">
      <w:pPr>
        <w:shd w:val="clear" w:color="auto" w:fill="FFFFFF"/>
        <w:spacing w:after="0" w:line="773" w:lineRule="exact"/>
        <w:ind w:left="950"/>
        <w:rPr>
          <w:rFonts w:asciiTheme="majorHAnsi" w:eastAsia="Times New Roman" w:hAnsiTheme="majorHAnsi" w:cs="Times New Roman"/>
          <w:b/>
          <w:spacing w:val="-30"/>
          <w:position w:val="-1"/>
          <w:sz w:val="72"/>
          <w:szCs w:val="72"/>
        </w:rPr>
      </w:pPr>
      <w:r w:rsidRPr="00E01184">
        <w:rPr>
          <w:rFonts w:asciiTheme="majorHAnsi" w:eastAsia="Times New Roman" w:hAnsiTheme="majorHAnsi" w:cs="Times New Roman"/>
          <w:b/>
          <w:spacing w:val="-30"/>
          <w:position w:val="-1"/>
          <w:sz w:val="72"/>
          <w:szCs w:val="72"/>
        </w:rPr>
        <w:t xml:space="preserve">                            </w:t>
      </w:r>
      <w:r>
        <w:rPr>
          <w:rFonts w:asciiTheme="majorHAnsi" w:eastAsia="Times New Roman" w:hAnsiTheme="majorHAnsi" w:cs="Times New Roman"/>
          <w:b/>
          <w:spacing w:val="-30"/>
          <w:position w:val="-1"/>
          <w:sz w:val="72"/>
          <w:szCs w:val="72"/>
        </w:rPr>
        <w:t xml:space="preserve">          </w:t>
      </w:r>
      <w:r w:rsidRPr="00E01184">
        <w:rPr>
          <w:rFonts w:asciiTheme="majorHAnsi" w:eastAsia="Times New Roman" w:hAnsiTheme="majorHAnsi" w:cs="Times New Roman"/>
          <w:b/>
          <w:spacing w:val="-30"/>
          <w:position w:val="-1"/>
          <w:sz w:val="72"/>
          <w:szCs w:val="72"/>
        </w:rPr>
        <w:t>ВЕСТНИК</w:t>
      </w:r>
    </w:p>
    <w:p w:rsidR="00AE0384" w:rsidRPr="00AE0384" w:rsidRDefault="00FC7908" w:rsidP="00AE0384">
      <w:pPr>
        <w:shd w:val="clear" w:color="auto" w:fill="7F7F7F"/>
        <w:rPr>
          <w:rFonts w:ascii="Times New Roman" w:eastAsia="Times New Roman" w:hAnsi="Times New Roman" w:cs="Times New Roman"/>
          <w:b/>
          <w:bCs/>
          <w:spacing w:val="-3"/>
          <w:sz w:val="32"/>
          <w:szCs w:val="32"/>
        </w:rPr>
      </w:pPr>
      <w:r>
        <w:rPr>
          <w:rFonts w:ascii="Times New Roman" w:hAnsi="Times New Roman" w:cs="Times New Roman"/>
          <w:b/>
          <w:sz w:val="32"/>
          <w:szCs w:val="32"/>
        </w:rPr>
        <w:t xml:space="preserve"> </w:t>
      </w:r>
      <w:r w:rsidR="00AE0384">
        <w:rPr>
          <w:rFonts w:ascii="Times New Roman" w:hAnsi="Times New Roman" w:cs="Times New Roman"/>
          <w:b/>
          <w:sz w:val="32"/>
          <w:szCs w:val="32"/>
        </w:rPr>
        <w:t>13</w:t>
      </w:r>
      <w:r>
        <w:rPr>
          <w:rFonts w:ascii="Times New Roman" w:hAnsi="Times New Roman" w:cs="Times New Roman"/>
          <w:b/>
          <w:sz w:val="32"/>
          <w:szCs w:val="32"/>
        </w:rPr>
        <w:t xml:space="preserve">(1) </w:t>
      </w:r>
      <w:r>
        <w:rPr>
          <w:rFonts w:ascii="Times New Roman" w:eastAsia="Times New Roman" w:hAnsi="Times New Roman" w:cs="Times New Roman"/>
          <w:b/>
          <w:bCs/>
          <w:i/>
          <w:spacing w:val="-3"/>
          <w:sz w:val="32"/>
          <w:szCs w:val="32"/>
        </w:rPr>
        <w:t xml:space="preserve">Ермаковское </w:t>
      </w:r>
      <w:r w:rsidRPr="00C66F9C">
        <w:rPr>
          <w:rFonts w:ascii="Times New Roman" w:eastAsia="Times New Roman" w:hAnsi="Times New Roman" w:cs="Times New Roman"/>
          <w:b/>
          <w:bCs/>
          <w:i/>
          <w:spacing w:val="-3"/>
          <w:sz w:val="32"/>
          <w:szCs w:val="32"/>
        </w:rPr>
        <w:t>сельское поселение</w:t>
      </w:r>
      <w:r>
        <w:rPr>
          <w:rFonts w:ascii="Times New Roman" w:eastAsia="Times New Roman" w:hAnsi="Times New Roman" w:cs="Times New Roman"/>
          <w:b/>
          <w:bCs/>
          <w:spacing w:val="-3"/>
          <w:sz w:val="32"/>
          <w:szCs w:val="32"/>
        </w:rPr>
        <w:t xml:space="preserve">  </w:t>
      </w:r>
      <w:r>
        <w:rPr>
          <w:color w:val="000000" w:themeColor="text1"/>
        </w:rPr>
        <w:t xml:space="preserve"> </w:t>
      </w:r>
      <w:r w:rsidR="009747B8">
        <w:rPr>
          <w:color w:val="000000" w:themeColor="text1"/>
        </w:rPr>
        <w:t xml:space="preserve"> 24.</w:t>
      </w:r>
      <w:r w:rsidR="00707238">
        <w:rPr>
          <w:color w:val="000000" w:themeColor="text1"/>
        </w:rPr>
        <w:t xml:space="preserve">06.2020 </w:t>
      </w:r>
      <w:r w:rsidR="00AE0384" w:rsidRPr="00AE0384">
        <w:rPr>
          <w:rFonts w:ascii="Times New Roman" w:hAnsi="Times New Roman" w:cs="Times New Roman"/>
          <w:sz w:val="16"/>
          <w:szCs w:val="16"/>
        </w:rPr>
        <w:t xml:space="preserve">                                                                                                   </w:t>
      </w:r>
    </w:p>
    <w:tbl>
      <w:tblPr>
        <w:tblW w:w="9900" w:type="dxa"/>
        <w:tblInd w:w="-7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tblPr>
      <w:tblGrid>
        <w:gridCol w:w="9900"/>
      </w:tblGrid>
      <w:tr w:rsidR="00AE0384" w:rsidRPr="00AE0384" w:rsidTr="001A6D9E">
        <w:trPr>
          <w:trHeight w:val="900"/>
        </w:trPr>
        <w:tc>
          <w:tcPr>
            <w:tcW w:w="9900" w:type="dxa"/>
          </w:tcPr>
          <w:p w:rsidR="00AE0384" w:rsidRPr="00AE0384" w:rsidRDefault="00AE0384" w:rsidP="001A6D9E">
            <w:pPr>
              <w:ind w:left="-540" w:firstLine="540"/>
              <w:jc w:val="center"/>
              <w:rPr>
                <w:rFonts w:ascii="Times New Roman" w:hAnsi="Times New Roman" w:cs="Times New Roman"/>
                <w:b/>
                <w:sz w:val="16"/>
                <w:szCs w:val="16"/>
              </w:rPr>
            </w:pPr>
            <w:r w:rsidRPr="00AE0384">
              <w:rPr>
                <w:rFonts w:ascii="Times New Roman" w:hAnsi="Times New Roman" w:cs="Times New Roman"/>
                <w:b/>
                <w:sz w:val="16"/>
                <w:szCs w:val="16"/>
              </w:rPr>
              <w:t xml:space="preserve">СОВЕТ   </w:t>
            </w:r>
          </w:p>
          <w:p w:rsidR="00AE0384" w:rsidRPr="00AE0384" w:rsidRDefault="00AE0384" w:rsidP="001A6D9E">
            <w:pPr>
              <w:ind w:left="180"/>
              <w:jc w:val="center"/>
              <w:rPr>
                <w:rFonts w:ascii="Times New Roman" w:hAnsi="Times New Roman" w:cs="Times New Roman"/>
                <w:b/>
                <w:sz w:val="16"/>
                <w:szCs w:val="16"/>
              </w:rPr>
            </w:pPr>
            <w:r w:rsidRPr="00AE0384">
              <w:rPr>
                <w:rFonts w:ascii="Times New Roman" w:hAnsi="Times New Roman" w:cs="Times New Roman"/>
                <w:b/>
                <w:sz w:val="16"/>
                <w:szCs w:val="16"/>
              </w:rPr>
              <w:t xml:space="preserve">ЕРМАКОВСКОГО   СЕЛЬСКОГО  ПОСЕЛЕНИЯ НОВОВАРШАВСКОГО МУНИЦИПАЛЬНОГО РАЙОНА ОМСКОЙ ОБЛАСТИ </w:t>
            </w:r>
          </w:p>
        </w:tc>
      </w:tr>
    </w:tbl>
    <w:p w:rsidR="00AE0384" w:rsidRPr="00AE0384" w:rsidRDefault="00AE0384" w:rsidP="00AE0384">
      <w:pPr>
        <w:rPr>
          <w:rFonts w:ascii="Times New Roman" w:hAnsi="Times New Roman" w:cs="Times New Roman"/>
          <w:sz w:val="16"/>
          <w:szCs w:val="16"/>
        </w:rPr>
      </w:pPr>
      <w:r w:rsidRPr="00AE0384">
        <w:rPr>
          <w:rFonts w:ascii="Times New Roman" w:hAnsi="Times New Roman" w:cs="Times New Roman"/>
          <w:sz w:val="16"/>
          <w:szCs w:val="16"/>
        </w:rPr>
        <w:t xml:space="preserve">646845, Омская область,                                                                         </w:t>
      </w:r>
    </w:p>
    <w:p w:rsidR="00AE0384" w:rsidRPr="00AE0384" w:rsidRDefault="00AE0384" w:rsidP="00AE0384">
      <w:pPr>
        <w:rPr>
          <w:rFonts w:ascii="Times New Roman" w:hAnsi="Times New Roman" w:cs="Times New Roman"/>
          <w:sz w:val="16"/>
          <w:szCs w:val="16"/>
        </w:rPr>
      </w:pPr>
      <w:r w:rsidRPr="00AE0384">
        <w:rPr>
          <w:rFonts w:ascii="Times New Roman" w:hAnsi="Times New Roman" w:cs="Times New Roman"/>
          <w:sz w:val="16"/>
          <w:szCs w:val="16"/>
        </w:rPr>
        <w:t>Нововаршавский район,</w:t>
      </w:r>
    </w:p>
    <w:p w:rsidR="00AE0384" w:rsidRPr="00AE0384" w:rsidRDefault="00AE0384" w:rsidP="00AE0384">
      <w:pPr>
        <w:rPr>
          <w:rFonts w:ascii="Times New Roman" w:hAnsi="Times New Roman" w:cs="Times New Roman"/>
          <w:sz w:val="16"/>
          <w:szCs w:val="16"/>
        </w:rPr>
      </w:pPr>
      <w:r w:rsidRPr="00AE0384">
        <w:rPr>
          <w:rFonts w:ascii="Times New Roman" w:hAnsi="Times New Roman" w:cs="Times New Roman"/>
          <w:sz w:val="16"/>
          <w:szCs w:val="16"/>
        </w:rPr>
        <w:t>с.Ермак, ул. Молодежная,19</w:t>
      </w:r>
    </w:p>
    <w:p w:rsidR="00AE0384" w:rsidRPr="00AE0384" w:rsidRDefault="00AE0384" w:rsidP="00AE0384">
      <w:pPr>
        <w:jc w:val="center"/>
        <w:rPr>
          <w:rFonts w:ascii="Times New Roman" w:hAnsi="Times New Roman" w:cs="Times New Roman"/>
          <w:sz w:val="16"/>
          <w:szCs w:val="16"/>
        </w:rPr>
      </w:pPr>
      <w:r w:rsidRPr="00AE0384">
        <w:rPr>
          <w:rFonts w:ascii="Times New Roman" w:hAnsi="Times New Roman" w:cs="Times New Roman"/>
          <w:sz w:val="16"/>
          <w:szCs w:val="16"/>
        </w:rPr>
        <w:t xml:space="preserve">РЕШЕНИЕ </w:t>
      </w:r>
    </w:p>
    <w:p w:rsidR="00AE0384" w:rsidRPr="00AE0384" w:rsidRDefault="00AE0384" w:rsidP="00AE0384">
      <w:pPr>
        <w:tabs>
          <w:tab w:val="left" w:pos="184"/>
        </w:tabs>
        <w:rPr>
          <w:rFonts w:ascii="Times New Roman" w:hAnsi="Times New Roman" w:cs="Times New Roman"/>
          <w:sz w:val="16"/>
          <w:szCs w:val="16"/>
        </w:rPr>
      </w:pPr>
    </w:p>
    <w:p w:rsidR="00AE0384" w:rsidRPr="00AE0384" w:rsidRDefault="00AE0384" w:rsidP="00AE0384">
      <w:pPr>
        <w:tabs>
          <w:tab w:val="left" w:pos="184"/>
          <w:tab w:val="left" w:pos="7650"/>
        </w:tabs>
        <w:rPr>
          <w:rFonts w:ascii="Times New Roman" w:hAnsi="Times New Roman" w:cs="Times New Roman"/>
          <w:sz w:val="16"/>
          <w:szCs w:val="16"/>
        </w:rPr>
      </w:pPr>
      <w:r w:rsidRPr="00AE0384">
        <w:rPr>
          <w:rFonts w:ascii="Times New Roman" w:hAnsi="Times New Roman" w:cs="Times New Roman"/>
          <w:sz w:val="16"/>
          <w:szCs w:val="16"/>
        </w:rPr>
        <w:t>от      23.06.2020    № 179</w:t>
      </w:r>
      <w:r w:rsidRPr="00AE0384">
        <w:rPr>
          <w:rFonts w:ascii="Times New Roman" w:hAnsi="Times New Roman" w:cs="Times New Roman"/>
          <w:sz w:val="16"/>
          <w:szCs w:val="16"/>
        </w:rPr>
        <w:tab/>
        <w:t>с.Ермак</w:t>
      </w:r>
    </w:p>
    <w:p w:rsidR="00AE0384" w:rsidRPr="00AE0384" w:rsidRDefault="00AE0384" w:rsidP="00AE0384">
      <w:pPr>
        <w:pStyle w:val="ae"/>
        <w:jc w:val="center"/>
        <w:rPr>
          <w:color w:val="000000" w:themeColor="text1"/>
          <w:sz w:val="16"/>
          <w:szCs w:val="16"/>
          <w:lang w:val="ru-RU"/>
        </w:rPr>
      </w:pPr>
      <w:r w:rsidRPr="00AE0384">
        <w:rPr>
          <w:color w:val="000000" w:themeColor="text1"/>
          <w:sz w:val="16"/>
          <w:szCs w:val="16"/>
          <w:lang w:val="ru-RU"/>
        </w:rPr>
        <w:t>О внесении изменений в решение Совета сельского поселения от 17.03.2008 № 102 «Об утверждении Положения о денежном содержании муниципальных служащих Ермаковского сельского поселения Нововаршавского муниципального района Омской области»</w:t>
      </w:r>
    </w:p>
    <w:p w:rsidR="00AE0384" w:rsidRPr="00AE0384" w:rsidRDefault="00AE0384" w:rsidP="00AE0384">
      <w:pPr>
        <w:pStyle w:val="ae"/>
        <w:jc w:val="center"/>
        <w:rPr>
          <w:color w:val="000000" w:themeColor="text1"/>
          <w:sz w:val="16"/>
          <w:szCs w:val="16"/>
          <w:lang w:val="ru-RU"/>
        </w:rPr>
      </w:pPr>
    </w:p>
    <w:p w:rsidR="00AE0384" w:rsidRPr="00AE0384" w:rsidRDefault="00AE0384" w:rsidP="00AE0384">
      <w:pPr>
        <w:autoSpaceDE w:val="0"/>
        <w:autoSpaceDN w:val="0"/>
        <w:adjustRightInd w:val="0"/>
        <w:spacing w:before="108" w:after="108" w:line="240" w:lineRule="auto"/>
        <w:ind w:firstLine="708"/>
        <w:jc w:val="both"/>
        <w:outlineLvl w:val="0"/>
        <w:rPr>
          <w:rFonts w:ascii="Times New Roman" w:hAnsi="Times New Roman" w:cs="Times New Roman"/>
          <w:bCs/>
          <w:color w:val="000000" w:themeColor="text1"/>
          <w:sz w:val="16"/>
          <w:szCs w:val="16"/>
        </w:rPr>
      </w:pPr>
      <w:proofErr w:type="gramStart"/>
      <w:r w:rsidRPr="00AE0384">
        <w:rPr>
          <w:rFonts w:ascii="Times New Roman" w:hAnsi="Times New Roman" w:cs="Times New Roman"/>
          <w:bCs/>
          <w:color w:val="000000" w:themeColor="text1"/>
          <w:sz w:val="16"/>
          <w:szCs w:val="16"/>
        </w:rPr>
        <w:t>В целях приведения муниципального правого акта в соответствие с трудовым законодательством, перечнем должностей муниципальной службы Ермаковского сельского поселения, на основании части 2 статьи 22 Федерального закона от 02.03.2007 № 25-ФЗ «О муниципальной службе в Российской Федерации», Закона Омской области «Об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w:t>
      </w:r>
      <w:proofErr w:type="gramEnd"/>
      <w:r w:rsidRPr="00AE0384">
        <w:rPr>
          <w:rFonts w:ascii="Times New Roman" w:hAnsi="Times New Roman" w:cs="Times New Roman"/>
          <w:bCs/>
          <w:color w:val="000000" w:themeColor="text1"/>
          <w:sz w:val="16"/>
          <w:szCs w:val="16"/>
        </w:rPr>
        <w:t xml:space="preserve"> лет», руководствуясь Уставом Ермаковского сельского поселения, Совет </w:t>
      </w:r>
    </w:p>
    <w:p w:rsidR="00AE0384" w:rsidRPr="00AE0384" w:rsidRDefault="00AE0384" w:rsidP="00AE0384">
      <w:pPr>
        <w:pStyle w:val="a3"/>
        <w:jc w:val="center"/>
        <w:rPr>
          <w:rFonts w:ascii="Times New Roman" w:hAnsi="Times New Roman"/>
          <w:color w:val="000000" w:themeColor="text1"/>
          <w:sz w:val="16"/>
          <w:szCs w:val="16"/>
        </w:rPr>
      </w:pPr>
      <w:r w:rsidRPr="00AE0384">
        <w:rPr>
          <w:rFonts w:ascii="Times New Roman" w:hAnsi="Times New Roman"/>
          <w:color w:val="000000" w:themeColor="text1"/>
          <w:sz w:val="16"/>
          <w:szCs w:val="16"/>
        </w:rPr>
        <w:t>РЕШИЛ:</w:t>
      </w:r>
    </w:p>
    <w:p w:rsidR="00AE0384" w:rsidRPr="00AE0384" w:rsidRDefault="00AE0384" w:rsidP="00AE0384">
      <w:pPr>
        <w:pStyle w:val="a3"/>
        <w:jc w:val="center"/>
        <w:rPr>
          <w:rFonts w:ascii="Times New Roman" w:hAnsi="Times New Roman"/>
          <w:color w:val="000000" w:themeColor="text1"/>
          <w:sz w:val="16"/>
          <w:szCs w:val="16"/>
        </w:rPr>
      </w:pP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1. В Положение о денежном содержании муниципальных служащих </w:t>
      </w:r>
      <w:r w:rsidRPr="00AE0384">
        <w:rPr>
          <w:rFonts w:ascii="Times New Roman" w:hAnsi="Times New Roman"/>
          <w:bCs/>
          <w:color w:val="000000" w:themeColor="text1"/>
          <w:sz w:val="16"/>
          <w:szCs w:val="16"/>
        </w:rPr>
        <w:t>Ермаковского сельского</w:t>
      </w:r>
      <w:r w:rsidRPr="00AE0384">
        <w:rPr>
          <w:rFonts w:ascii="Times New Roman" w:hAnsi="Times New Roman"/>
          <w:color w:val="000000" w:themeColor="text1"/>
          <w:sz w:val="16"/>
          <w:szCs w:val="16"/>
        </w:rPr>
        <w:t xml:space="preserve"> поселения Нововаршавского муниципального района Омской области, утвержденное решением Совета сельского поселения от 17.03.2008 № 102, внести следующие изменения:</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b/>
          <w:color w:val="000000" w:themeColor="text1"/>
          <w:sz w:val="16"/>
          <w:szCs w:val="16"/>
        </w:rPr>
        <w:t>1) пункт 13</w:t>
      </w:r>
      <w:r w:rsidRPr="00AE0384">
        <w:rPr>
          <w:rFonts w:ascii="Times New Roman" w:hAnsi="Times New Roman"/>
          <w:color w:val="000000" w:themeColor="text1"/>
          <w:sz w:val="16"/>
          <w:szCs w:val="16"/>
        </w:rPr>
        <w:t xml:space="preserve"> изложить в следующей редакции:</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«13.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сельского поселения в следующих размерах:</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1) высшая должность муниципальной службы – 50 процентов должностного оклада;</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2) старшая должность муниципальной службы – 30 процентов должностного оклада;</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3) младшая должность муниципальной службы – 20 процентов должностного оклада</w:t>
      </w:r>
      <w:proofErr w:type="gramStart"/>
      <w:r w:rsidRPr="00AE0384">
        <w:rPr>
          <w:rFonts w:ascii="Times New Roman" w:hAnsi="Times New Roman"/>
          <w:color w:val="000000" w:themeColor="text1"/>
          <w:sz w:val="16"/>
          <w:szCs w:val="16"/>
        </w:rPr>
        <w:t>.»;</w:t>
      </w:r>
      <w:proofErr w:type="gramEnd"/>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b/>
          <w:color w:val="000000" w:themeColor="text1"/>
          <w:sz w:val="16"/>
          <w:szCs w:val="16"/>
        </w:rPr>
        <w:t>2) в абзаце первом пункта 22</w:t>
      </w:r>
      <w:r w:rsidRPr="00AE0384">
        <w:rPr>
          <w:rFonts w:ascii="Times New Roman" w:hAnsi="Times New Roman"/>
          <w:color w:val="000000" w:themeColor="text1"/>
          <w:sz w:val="16"/>
          <w:szCs w:val="16"/>
        </w:rPr>
        <w:t xml:space="preserve"> слова «Нововаршавского муниципального района» заменить словами «сельского поселения»;</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b/>
          <w:color w:val="000000" w:themeColor="text1"/>
          <w:sz w:val="16"/>
          <w:szCs w:val="16"/>
        </w:rPr>
        <w:t xml:space="preserve">3) </w:t>
      </w:r>
      <w:bookmarkStart w:id="1" w:name="sub_1030"/>
      <w:r w:rsidRPr="00AE0384">
        <w:rPr>
          <w:rFonts w:ascii="Times New Roman" w:hAnsi="Times New Roman"/>
          <w:b/>
          <w:color w:val="000000" w:themeColor="text1"/>
          <w:sz w:val="16"/>
          <w:szCs w:val="16"/>
        </w:rPr>
        <w:t>пункт 28</w:t>
      </w:r>
      <w:r w:rsidRPr="00AE0384">
        <w:rPr>
          <w:rFonts w:ascii="Times New Roman" w:hAnsi="Times New Roman"/>
          <w:color w:val="000000" w:themeColor="text1"/>
          <w:sz w:val="16"/>
          <w:szCs w:val="16"/>
        </w:rPr>
        <w:t xml:space="preserve"> изложить в следующей редакции:</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«28. </w:t>
      </w:r>
      <w:bookmarkEnd w:id="1"/>
      <w:r w:rsidRPr="00AE0384">
        <w:rPr>
          <w:rFonts w:ascii="Times New Roman" w:hAnsi="Times New Roman"/>
          <w:color w:val="000000" w:themeColor="text1"/>
          <w:sz w:val="16"/>
          <w:szCs w:val="16"/>
        </w:rPr>
        <w:t>Выплата премий за выполнение особо важных и сложных служебных заданий производится на основании правового акта представителя нанимателя (работодателя) муниципального служащего, в котором указывается круг лиц и размер премии</w:t>
      </w:r>
      <w:proofErr w:type="gramStart"/>
      <w:r w:rsidRPr="00AE0384">
        <w:rPr>
          <w:rFonts w:ascii="Times New Roman" w:hAnsi="Times New Roman"/>
          <w:color w:val="000000" w:themeColor="text1"/>
          <w:sz w:val="16"/>
          <w:szCs w:val="16"/>
        </w:rPr>
        <w:t>.»;</w:t>
      </w:r>
      <w:proofErr w:type="gramEnd"/>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b/>
          <w:color w:val="000000" w:themeColor="text1"/>
          <w:sz w:val="16"/>
          <w:szCs w:val="16"/>
        </w:rPr>
        <w:t>4) содержание раздела 11</w:t>
      </w:r>
      <w:r w:rsidRPr="00AE0384">
        <w:rPr>
          <w:rFonts w:ascii="Times New Roman" w:hAnsi="Times New Roman"/>
          <w:color w:val="000000" w:themeColor="text1"/>
          <w:sz w:val="16"/>
          <w:szCs w:val="16"/>
        </w:rPr>
        <w:t xml:space="preserve"> изложить в следующей редакции:</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«32. Муниципальным служащим сельского поселения за счет средств фонда оплаты труда муниципальных служащих сельского поселения, предусмотренного в смете расходов соответствующего органа местного самоуправления на текущий год, выплачивается материальная помощь.</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r w:rsidRPr="00AE0384">
        <w:rPr>
          <w:rFonts w:ascii="Times New Roman" w:hAnsi="Times New Roman" w:cs="Times New Roman"/>
          <w:color w:val="000000" w:themeColor="text1"/>
          <w:sz w:val="16"/>
          <w:szCs w:val="16"/>
        </w:rPr>
        <w:t>Выплата материальной помощи производится на основании правового акта представителя нанимателя (работодателя) муниципального служащего.</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33. Материальная помощь муниципальному служащему выплачивается в размере двух должностных окладов в год в следующем порядке. </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r w:rsidRPr="00AE0384">
        <w:rPr>
          <w:rFonts w:ascii="Times New Roman" w:hAnsi="Times New Roman" w:cs="Times New Roman"/>
          <w:color w:val="000000" w:themeColor="text1"/>
          <w:sz w:val="16"/>
          <w:szCs w:val="16"/>
        </w:rPr>
        <w:t>Один должностной оклад выплачивается по его личному заявлению в течение первых шести месяцев календарного года либо во второй половине календарного года.</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r w:rsidRPr="00AE0384">
        <w:rPr>
          <w:rFonts w:ascii="Times New Roman" w:hAnsi="Times New Roman" w:cs="Times New Roman"/>
          <w:color w:val="000000" w:themeColor="text1"/>
          <w:sz w:val="16"/>
          <w:szCs w:val="16"/>
        </w:rPr>
        <w:t>Второй должностной оклад выплачивается по его личному заявлению во второй половине календарного года.</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r w:rsidRPr="00AE0384">
        <w:rPr>
          <w:rFonts w:ascii="Times New Roman" w:hAnsi="Times New Roman" w:cs="Times New Roman"/>
          <w:color w:val="000000" w:themeColor="text1"/>
          <w:sz w:val="16"/>
          <w:szCs w:val="16"/>
        </w:rPr>
        <w:t>При отсутствии заявления (заявлений) материальная помощь выплачивается одновременно с денежным содержанием, выплачиваемым в декабре текущего года.</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34. Выплата материальной помощи в первый год муниципальной службы производится пропорционально времени исполнения муниципальным служащим служебных обязанностей в календарном году.</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35. </w:t>
      </w:r>
      <w:bookmarkStart w:id="2" w:name="sub_12009"/>
      <w:r w:rsidRPr="00AE0384">
        <w:rPr>
          <w:rFonts w:ascii="Times New Roman" w:hAnsi="Times New Roman"/>
          <w:color w:val="000000" w:themeColor="text1"/>
          <w:sz w:val="16"/>
          <w:szCs w:val="16"/>
        </w:rPr>
        <w:t>Материальная помощь не выплачивается:</w:t>
      </w:r>
    </w:p>
    <w:bookmarkEnd w:id="2"/>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муниципальным служащим, находящимся в отпуске по уходу за ребенком до достижения им возраста трех лет;</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r w:rsidRPr="00AE0384">
        <w:rPr>
          <w:rFonts w:ascii="Times New Roman" w:hAnsi="Times New Roman" w:cs="Times New Roman"/>
          <w:color w:val="000000" w:themeColor="text1"/>
          <w:sz w:val="16"/>
          <w:szCs w:val="16"/>
        </w:rPr>
        <w:t>- муниципальным служащим, уволенным из органа местного самоуправления сельского поселения и получившим материальную помощь в размере двух должностных окладов в текущем календарном году, и вновь принятым в этом же году в орган местного самоуправления сельского поселения;</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bookmarkStart w:id="3" w:name="sub_120093"/>
      <w:r w:rsidRPr="00AE0384">
        <w:rPr>
          <w:rFonts w:ascii="Times New Roman" w:hAnsi="Times New Roman" w:cs="Times New Roman"/>
          <w:color w:val="000000" w:themeColor="text1"/>
          <w:sz w:val="16"/>
          <w:szCs w:val="16"/>
        </w:rPr>
        <w:t xml:space="preserve">- муниципальным служащим, увольняемым по основаниям, предусмотренным </w:t>
      </w:r>
      <w:hyperlink r:id="rId8" w:history="1">
        <w:r w:rsidRPr="00AE0384">
          <w:rPr>
            <w:rFonts w:ascii="Times New Roman" w:hAnsi="Times New Roman" w:cs="Times New Roman"/>
            <w:color w:val="000000" w:themeColor="text1"/>
            <w:sz w:val="16"/>
            <w:szCs w:val="16"/>
          </w:rPr>
          <w:t>пунктами 3</w:t>
        </w:r>
      </w:hyperlink>
      <w:r w:rsidRPr="00AE0384">
        <w:rPr>
          <w:rFonts w:ascii="Times New Roman" w:hAnsi="Times New Roman" w:cs="Times New Roman"/>
          <w:color w:val="000000" w:themeColor="text1"/>
          <w:sz w:val="16"/>
          <w:szCs w:val="16"/>
        </w:rPr>
        <w:t xml:space="preserve"> и </w:t>
      </w:r>
      <w:hyperlink r:id="rId9" w:history="1">
        <w:r w:rsidRPr="00AE0384">
          <w:rPr>
            <w:rFonts w:ascii="Times New Roman" w:hAnsi="Times New Roman" w:cs="Times New Roman"/>
            <w:color w:val="000000" w:themeColor="text1"/>
            <w:sz w:val="16"/>
            <w:szCs w:val="16"/>
          </w:rPr>
          <w:t>4 части 1 статьи 19</w:t>
        </w:r>
      </w:hyperlink>
      <w:r w:rsidRPr="00AE0384">
        <w:rPr>
          <w:rFonts w:ascii="Times New Roman" w:hAnsi="Times New Roman" w:cs="Times New Roman"/>
          <w:color w:val="000000" w:themeColor="text1"/>
          <w:sz w:val="16"/>
          <w:szCs w:val="16"/>
        </w:rPr>
        <w:t xml:space="preserve"> Федерального закона от 2 марта 2007 года № 25-ФЗ «О муниципальной службе в Российской Федерации». В случае если указанным муниципальным служащим материальная помощь уже была выплачена в текущем календарном году, то выплаченная материальная помощь удержанию не подлежит.</w:t>
      </w:r>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bookmarkStart w:id="4" w:name="sub_12010"/>
      <w:bookmarkEnd w:id="3"/>
      <w:r w:rsidRPr="00AE0384">
        <w:rPr>
          <w:rFonts w:ascii="Times New Roman" w:hAnsi="Times New Roman" w:cs="Times New Roman"/>
          <w:color w:val="000000" w:themeColor="text1"/>
          <w:sz w:val="16"/>
          <w:szCs w:val="16"/>
        </w:rPr>
        <w:t xml:space="preserve">36. Муниципальным служащим, увольняемым с муниципальной службы по основаниям, не указанным в </w:t>
      </w:r>
      <w:hyperlink w:anchor="sub_120093" w:history="1">
        <w:r w:rsidRPr="00AE0384">
          <w:rPr>
            <w:rFonts w:ascii="Times New Roman" w:hAnsi="Times New Roman" w:cs="Times New Roman"/>
            <w:color w:val="000000" w:themeColor="text1"/>
            <w:sz w:val="16"/>
            <w:szCs w:val="16"/>
          </w:rPr>
          <w:t>абзаце четвертом пункта 35</w:t>
        </w:r>
      </w:hyperlink>
      <w:r w:rsidRPr="00AE0384">
        <w:rPr>
          <w:rFonts w:ascii="Times New Roman" w:hAnsi="Times New Roman" w:cs="Times New Roman"/>
          <w:color w:val="000000" w:themeColor="text1"/>
          <w:sz w:val="16"/>
          <w:szCs w:val="16"/>
        </w:rPr>
        <w:t xml:space="preserve"> настоящего Положения, материальная помощь выплачивается в день увольнения пропорционально времени исполнения муниципальным служащими служебных обязанностей от начала календарного года до даты увольнения (включительно).</w:t>
      </w:r>
      <w:bookmarkEnd w:id="4"/>
    </w:p>
    <w:p w:rsidR="00AE0384" w:rsidRPr="00AE0384" w:rsidRDefault="00AE0384" w:rsidP="00AE0384">
      <w:pPr>
        <w:autoSpaceDE w:val="0"/>
        <w:autoSpaceDN w:val="0"/>
        <w:adjustRightInd w:val="0"/>
        <w:spacing w:after="0" w:line="240" w:lineRule="auto"/>
        <w:ind w:firstLine="720"/>
        <w:jc w:val="both"/>
        <w:rPr>
          <w:rFonts w:ascii="Times New Roman" w:hAnsi="Times New Roman" w:cs="Times New Roman"/>
          <w:color w:val="000000" w:themeColor="text1"/>
          <w:sz w:val="16"/>
          <w:szCs w:val="16"/>
        </w:rPr>
      </w:pPr>
      <w:r w:rsidRPr="00AE0384">
        <w:rPr>
          <w:rFonts w:ascii="Times New Roman" w:hAnsi="Times New Roman" w:cs="Times New Roman"/>
          <w:color w:val="000000" w:themeColor="text1"/>
          <w:sz w:val="16"/>
          <w:szCs w:val="16"/>
        </w:rPr>
        <w:lastRenderedPageBreak/>
        <w:t>37</w:t>
      </w:r>
      <w:r w:rsidRPr="00AE0384">
        <w:rPr>
          <w:rFonts w:ascii="Times New Roman" w:eastAsia="Calibri" w:hAnsi="Times New Roman" w:cs="Times New Roman"/>
          <w:color w:val="000000" w:themeColor="text1"/>
          <w:sz w:val="16"/>
          <w:szCs w:val="16"/>
        </w:rPr>
        <w:t xml:space="preserve">. </w:t>
      </w:r>
      <w:r w:rsidRPr="00AE0384">
        <w:rPr>
          <w:rFonts w:ascii="Times New Roman" w:hAnsi="Times New Roman" w:cs="Times New Roman"/>
          <w:color w:val="000000" w:themeColor="text1"/>
          <w:sz w:val="16"/>
          <w:szCs w:val="16"/>
        </w:rPr>
        <w:t>Муниципальным служащим</w:t>
      </w:r>
      <w:r w:rsidRPr="00AE0384">
        <w:rPr>
          <w:rFonts w:ascii="Times New Roman" w:eastAsia="Calibri" w:hAnsi="Times New Roman" w:cs="Times New Roman"/>
          <w:color w:val="000000" w:themeColor="text1"/>
          <w:sz w:val="16"/>
          <w:szCs w:val="16"/>
        </w:rPr>
        <w:t xml:space="preserve"> </w:t>
      </w:r>
      <w:r w:rsidRPr="00AE0384">
        <w:rPr>
          <w:rFonts w:ascii="Times New Roman" w:hAnsi="Times New Roman" w:cs="Times New Roman"/>
          <w:color w:val="000000" w:themeColor="text1"/>
          <w:sz w:val="16"/>
          <w:szCs w:val="16"/>
        </w:rPr>
        <w:t xml:space="preserve">за счет средств фонда оплаты труда муниципальных служащих </w:t>
      </w:r>
      <w:r w:rsidRPr="00AE0384">
        <w:rPr>
          <w:rFonts w:ascii="Times New Roman" w:eastAsia="Calibri" w:hAnsi="Times New Roman" w:cs="Times New Roman"/>
          <w:color w:val="000000" w:themeColor="text1"/>
          <w:sz w:val="16"/>
          <w:szCs w:val="16"/>
        </w:rPr>
        <w:t xml:space="preserve">сельского поселения, </w:t>
      </w:r>
      <w:r w:rsidRPr="00AE0384">
        <w:rPr>
          <w:rFonts w:ascii="Times New Roman" w:hAnsi="Times New Roman" w:cs="Times New Roman"/>
          <w:color w:val="000000" w:themeColor="text1"/>
          <w:sz w:val="16"/>
          <w:szCs w:val="16"/>
        </w:rPr>
        <w:t xml:space="preserve">предусмотренного в смете расходов соответствующего органа местного самоуправления на текущий год, </w:t>
      </w:r>
      <w:r w:rsidRPr="00AE0384">
        <w:rPr>
          <w:rFonts w:ascii="Times New Roman" w:eastAsia="Calibri" w:hAnsi="Times New Roman" w:cs="Times New Roman"/>
          <w:color w:val="000000" w:themeColor="text1"/>
          <w:sz w:val="16"/>
          <w:szCs w:val="16"/>
        </w:rPr>
        <w:t xml:space="preserve">может </w:t>
      </w:r>
      <w:r w:rsidRPr="00AE0384">
        <w:rPr>
          <w:rFonts w:ascii="Times New Roman" w:hAnsi="Times New Roman" w:cs="Times New Roman"/>
          <w:color w:val="000000" w:themeColor="text1"/>
          <w:sz w:val="16"/>
          <w:szCs w:val="16"/>
        </w:rPr>
        <w:t>быть выплачена</w:t>
      </w:r>
      <w:r w:rsidRPr="00AE0384">
        <w:rPr>
          <w:rFonts w:ascii="Times New Roman" w:eastAsia="Calibri" w:hAnsi="Times New Roman" w:cs="Times New Roman"/>
          <w:color w:val="000000" w:themeColor="text1"/>
          <w:sz w:val="16"/>
          <w:szCs w:val="16"/>
        </w:rPr>
        <w:t xml:space="preserve"> </w:t>
      </w:r>
      <w:r w:rsidRPr="00AE0384">
        <w:rPr>
          <w:rFonts w:ascii="Times New Roman" w:hAnsi="Times New Roman" w:cs="Times New Roman"/>
          <w:color w:val="000000" w:themeColor="text1"/>
          <w:sz w:val="16"/>
          <w:szCs w:val="16"/>
        </w:rPr>
        <w:t xml:space="preserve">материальная помощь </w:t>
      </w:r>
      <w:r w:rsidRPr="00AE0384">
        <w:rPr>
          <w:rFonts w:ascii="Times New Roman" w:eastAsia="Calibri" w:hAnsi="Times New Roman" w:cs="Times New Roman"/>
          <w:color w:val="000000" w:themeColor="text1"/>
          <w:sz w:val="16"/>
          <w:szCs w:val="16"/>
        </w:rPr>
        <w:t>сверх двух должностных окладов в год</w:t>
      </w:r>
      <w:r w:rsidRPr="00AE0384">
        <w:rPr>
          <w:rFonts w:ascii="Times New Roman" w:hAnsi="Times New Roman" w:cs="Times New Roman"/>
          <w:color w:val="000000" w:themeColor="text1"/>
          <w:sz w:val="16"/>
          <w:szCs w:val="16"/>
        </w:rPr>
        <w:t xml:space="preserve"> в следующих случаях:</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 смерти супруга (супруги) или близких родственников муниципального служащего (при предъявлении свидетельства о смерти) в размере 4 должностных окладов по младшей должности муниципальной службы Ермаковского сельского поселения Нововаршавского муниципального района Омской области «специалист»; </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рождения ребенка (при предъявлении свидетельства о рождении) в размере 4 должностных окладов по младшей должности муниципальной службы Ермаковского сельского поселения Нововаршавского муниципального района Омской области «специалист»;</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утраты личного имущества в результате пожара или стихийного бедствия либо в результате противоправных действий третьих лиц (при предоставлении справок из полиции, противопожарной службы и других подтверждающих документов);</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особой нуждаемости в лечении и восстановлении здоровья муниципального служащего или членов его семьи в связи с увечьем (ранением, травмой, контузией), заболеванием, несчастным случаем, аварией (при предоставлении соответствующих медицинских справок, заключений и других подтверждающих документов).</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Размер материальной помощи в случаях, указанных в абзацах четвертом и пятом настоящего пункта, устанавливается в каждом конкретном случае правовым актом представителя нанимателя (работодателя) на основании решения коллегиального органа, созданного органом местного самоуправления для рассмотрения соответствующих вопросов.</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Размер материальной помощи определяется коллегиальным органом  на основании представленных муниципальным служащим подтверждающих документов, но не может превышать 4-кратного размера должностного оклада по младшей должности муниципальной службы Ермаковского сельского поселения Нововаршавского муниципального района Омской области «специалист».</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Материальная помощь по тому же случаю и той же причине его возникновения из случаев и причин, указанных в абзацах четвертом и пятом настоящего пункта, может выплачиваться не более двух раз в календарном году.</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В случае смерти муниципального служащего материальная помощь в размере 4 должностных окладов по младшей должности муниципальной службы Ермаковского сельского поселения Нововаршавского муниципального района Омской области «специалист» может выплачиваться одному из членов его семьи по заявлению одного из членов семьи умершего муниципального служащего при предъявлении свидетельства о смерти</w:t>
      </w:r>
      <w:proofErr w:type="gramStart"/>
      <w:r w:rsidRPr="00AE0384">
        <w:rPr>
          <w:rFonts w:ascii="Times New Roman" w:hAnsi="Times New Roman"/>
          <w:color w:val="000000" w:themeColor="text1"/>
          <w:sz w:val="16"/>
          <w:szCs w:val="16"/>
        </w:rPr>
        <w:t>.»;</w:t>
      </w:r>
      <w:proofErr w:type="gramEnd"/>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b/>
          <w:color w:val="000000" w:themeColor="text1"/>
          <w:sz w:val="16"/>
          <w:szCs w:val="16"/>
        </w:rPr>
        <w:t>5) пункт 40</w:t>
      </w:r>
      <w:r w:rsidRPr="00AE0384">
        <w:rPr>
          <w:rFonts w:ascii="Times New Roman" w:hAnsi="Times New Roman"/>
          <w:color w:val="000000" w:themeColor="text1"/>
          <w:sz w:val="16"/>
          <w:szCs w:val="16"/>
        </w:rPr>
        <w:t xml:space="preserve"> изложить в следующей редакции:</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«40. Сверх суммы средств, направляемых для выплаты должностных окладов, в фонд оплаты труда включаются средства на выплату (в расчете на год):</w:t>
      </w:r>
    </w:p>
    <w:p w:rsidR="00AE0384" w:rsidRPr="00AE0384" w:rsidRDefault="00AE0384" w:rsidP="00AE0384">
      <w:pPr>
        <w:pStyle w:val="a3"/>
        <w:ind w:firstLine="708"/>
        <w:jc w:val="both"/>
        <w:rPr>
          <w:rFonts w:ascii="Times New Roman" w:hAnsi="Times New Roman"/>
          <w:i/>
          <w:color w:val="000000" w:themeColor="text1"/>
          <w:sz w:val="16"/>
          <w:szCs w:val="16"/>
        </w:rPr>
      </w:pPr>
      <w:r w:rsidRPr="00AE0384">
        <w:rPr>
          <w:rFonts w:ascii="Times New Roman" w:hAnsi="Times New Roman"/>
          <w:b/>
          <w:color w:val="000000" w:themeColor="text1"/>
          <w:sz w:val="16"/>
          <w:szCs w:val="16"/>
        </w:rPr>
        <w:t>«</w:t>
      </w:r>
      <w:r w:rsidRPr="00AE0384">
        <w:rPr>
          <w:rFonts w:ascii="Times New Roman" w:hAnsi="Times New Roman"/>
          <w:color w:val="000000" w:themeColor="text1"/>
          <w:sz w:val="16"/>
          <w:szCs w:val="16"/>
        </w:rPr>
        <w:t xml:space="preserve">1) ежемесячных надбавок к должностному окладу за особые условия муниципальной службы в размере 6 должностных окладов; </w:t>
      </w:r>
    </w:p>
    <w:p w:rsidR="00AE0384" w:rsidRPr="00AE0384" w:rsidRDefault="00AE0384" w:rsidP="00AE0384">
      <w:pPr>
        <w:pStyle w:val="a3"/>
        <w:ind w:firstLine="708"/>
        <w:jc w:val="both"/>
        <w:rPr>
          <w:rFonts w:ascii="Times New Roman" w:hAnsi="Times New Roman"/>
          <w:i/>
          <w:color w:val="000000" w:themeColor="text1"/>
          <w:sz w:val="16"/>
          <w:szCs w:val="16"/>
        </w:rPr>
      </w:pPr>
      <w:r w:rsidRPr="00AE0384">
        <w:rPr>
          <w:rFonts w:ascii="Times New Roman" w:hAnsi="Times New Roman"/>
          <w:color w:val="000000" w:themeColor="text1"/>
          <w:sz w:val="16"/>
          <w:szCs w:val="16"/>
        </w:rPr>
        <w:t>2) ежемесячных надбавок к должностному окладу за выслугу лет в размере 4,8 должностного оклада;</w:t>
      </w:r>
      <w:r w:rsidRPr="00AE0384">
        <w:rPr>
          <w:rFonts w:ascii="Times New Roman" w:hAnsi="Times New Roman"/>
          <w:i/>
          <w:color w:val="000000" w:themeColor="text1"/>
          <w:sz w:val="16"/>
          <w:szCs w:val="16"/>
        </w:rPr>
        <w:t xml:space="preserve"> </w:t>
      </w:r>
    </w:p>
    <w:p w:rsidR="00AE0384" w:rsidRPr="00AE0384" w:rsidRDefault="00AE0384" w:rsidP="00AE0384">
      <w:pPr>
        <w:pStyle w:val="a3"/>
        <w:ind w:firstLine="708"/>
        <w:jc w:val="both"/>
        <w:rPr>
          <w:rFonts w:ascii="Times New Roman" w:hAnsi="Times New Roman"/>
          <w:i/>
          <w:color w:val="000000" w:themeColor="text1"/>
          <w:sz w:val="16"/>
          <w:szCs w:val="16"/>
        </w:rPr>
      </w:pPr>
      <w:r w:rsidRPr="00AE0384">
        <w:rPr>
          <w:rFonts w:ascii="Times New Roman" w:hAnsi="Times New Roman"/>
          <w:color w:val="000000" w:themeColor="text1"/>
          <w:sz w:val="16"/>
          <w:szCs w:val="16"/>
        </w:rPr>
        <w:t xml:space="preserve">3) ежемесячных денежных поощрений в размере 8,4  должностного оклада; </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4) ежемесячных надбавок к должностному окладу за почетное звание Российской Федерации, Омской области, муниципального образования в размере 0,3 должностного оклада;</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5) ежемесячных надбавок к должностному окладу за ученую степень доктора наук, кандидата наук в размере 0,3 должностного оклада;</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6) ежемесячных процентных надбавок к должностному окладу муниципального служащего, допущенного к государственной тайне на постоянной основе, выплачиваемых в порядке, установленном федеральным законодательством, в размере 0,3 должностного оклада;</w:t>
      </w:r>
    </w:p>
    <w:p w:rsidR="00AE0384" w:rsidRPr="00AE0384" w:rsidRDefault="00AE0384" w:rsidP="00AE0384">
      <w:pPr>
        <w:pStyle w:val="a3"/>
        <w:ind w:firstLine="709"/>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7) ежемесячных надбавок к должностному окладу за классный чин муниципального служащего в размере 4 должностных окладов;</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8) ежемесячных процентных надбавок к должностному окладу за стаж работы в структурных подразделениях по защите государственной тайны, выплачиваемых в порядке, установленном федеральным законодательством, в размере 0, 2 должностного оклада;</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9) премий за выполнение особо важных и сложных служебных заданий в размере 2 должностных окладов;</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10) единовременных выплат при предоставлении ежегодного оплачиваемого отпуска в размере 1 должностного оклада;</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11) материальной помощи в размере 2 должностных окладов;</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12) районного коэффициента в размере 5 должностных окладов</w:t>
      </w:r>
      <w:proofErr w:type="gramStart"/>
      <w:r w:rsidRPr="00AE0384">
        <w:rPr>
          <w:rFonts w:ascii="Times New Roman" w:hAnsi="Times New Roman"/>
          <w:color w:val="000000" w:themeColor="text1"/>
          <w:sz w:val="16"/>
          <w:szCs w:val="16"/>
        </w:rPr>
        <w:t>.».</w:t>
      </w:r>
      <w:proofErr w:type="gramEnd"/>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2. Опубликовать настоящее решение в печатном средстве массовой информации «Нововаршавский муниципальный вестник» и обеспечить размещение его текста на официальном сайте органов местного самоуправления Ермаковского сельского поселения.</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3. </w:t>
      </w:r>
      <w:proofErr w:type="gramStart"/>
      <w:r w:rsidRPr="00AE0384">
        <w:rPr>
          <w:rFonts w:ascii="Times New Roman" w:hAnsi="Times New Roman"/>
          <w:color w:val="000000" w:themeColor="text1"/>
          <w:sz w:val="16"/>
          <w:szCs w:val="16"/>
        </w:rPr>
        <w:t>Контроль за</w:t>
      </w:r>
      <w:proofErr w:type="gramEnd"/>
      <w:r w:rsidRPr="00AE0384">
        <w:rPr>
          <w:rFonts w:ascii="Times New Roman" w:hAnsi="Times New Roman"/>
          <w:color w:val="000000" w:themeColor="text1"/>
          <w:sz w:val="16"/>
          <w:szCs w:val="16"/>
        </w:rPr>
        <w:t xml:space="preserve"> исполнением настоящего решения возложить на  бюджетно-финансовую комиссию по правопорядку и законности  Совета сельского поселения </w:t>
      </w:r>
    </w:p>
    <w:p w:rsidR="00AE0384" w:rsidRPr="00AE0384" w:rsidRDefault="00AE0384" w:rsidP="00AE0384">
      <w:pPr>
        <w:pStyle w:val="a3"/>
        <w:ind w:firstLine="708"/>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 </w:t>
      </w:r>
      <w:proofErr w:type="spellStart"/>
      <w:r w:rsidRPr="00AE0384">
        <w:rPr>
          <w:rFonts w:ascii="Times New Roman" w:hAnsi="Times New Roman"/>
          <w:color w:val="000000" w:themeColor="text1"/>
          <w:sz w:val="16"/>
          <w:szCs w:val="16"/>
        </w:rPr>
        <w:t>Е.Алданазаров</w:t>
      </w:r>
      <w:proofErr w:type="spellEnd"/>
      <w:r w:rsidRPr="00AE0384">
        <w:rPr>
          <w:rFonts w:ascii="Times New Roman" w:hAnsi="Times New Roman"/>
          <w:color w:val="000000" w:themeColor="text1"/>
          <w:sz w:val="16"/>
          <w:szCs w:val="16"/>
        </w:rPr>
        <w:t>)</w:t>
      </w:r>
      <w:proofErr w:type="gramStart"/>
      <w:r w:rsidRPr="00AE0384">
        <w:rPr>
          <w:rFonts w:ascii="Times New Roman" w:hAnsi="Times New Roman"/>
          <w:color w:val="000000" w:themeColor="text1"/>
          <w:sz w:val="16"/>
          <w:szCs w:val="16"/>
        </w:rPr>
        <w:t xml:space="preserve"> .</w:t>
      </w:r>
      <w:proofErr w:type="gramEnd"/>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p>
    <w:p w:rsidR="00AE0384" w:rsidRPr="00AE0384" w:rsidRDefault="00AE0384" w:rsidP="00AE0384">
      <w:pPr>
        <w:pStyle w:val="a3"/>
        <w:jc w:val="both"/>
        <w:rPr>
          <w:rFonts w:ascii="Times New Roman" w:hAnsi="Times New Roman"/>
          <w:color w:val="000000" w:themeColor="text1"/>
          <w:sz w:val="16"/>
          <w:szCs w:val="16"/>
        </w:rPr>
      </w:pPr>
      <w:r w:rsidRPr="00AE0384">
        <w:rPr>
          <w:rFonts w:ascii="Times New Roman" w:hAnsi="Times New Roman"/>
          <w:color w:val="000000" w:themeColor="text1"/>
          <w:sz w:val="16"/>
          <w:szCs w:val="16"/>
        </w:rPr>
        <w:t xml:space="preserve">Глава Ермаковского </w:t>
      </w:r>
    </w:p>
    <w:p w:rsidR="00AE0384" w:rsidRPr="00AE0384" w:rsidRDefault="00AE0384" w:rsidP="00AE0384">
      <w:pPr>
        <w:pStyle w:val="a3"/>
        <w:jc w:val="both"/>
        <w:rPr>
          <w:rFonts w:ascii="Times New Roman" w:hAnsi="Times New Roman"/>
          <w:sz w:val="16"/>
          <w:szCs w:val="16"/>
        </w:rPr>
      </w:pPr>
      <w:r w:rsidRPr="00AE0384">
        <w:rPr>
          <w:rFonts w:ascii="Times New Roman" w:hAnsi="Times New Roman"/>
          <w:color w:val="000000" w:themeColor="text1"/>
          <w:sz w:val="16"/>
          <w:szCs w:val="16"/>
        </w:rPr>
        <w:t xml:space="preserve">сельского поселения                                             </w:t>
      </w:r>
      <w:r w:rsidRPr="00AE0384">
        <w:rPr>
          <w:rFonts w:ascii="Times New Roman" w:hAnsi="Times New Roman"/>
          <w:sz w:val="16"/>
          <w:szCs w:val="16"/>
        </w:rPr>
        <w:t xml:space="preserve">                                   </w:t>
      </w:r>
      <w:proofErr w:type="spellStart"/>
      <w:r w:rsidRPr="00AE0384">
        <w:rPr>
          <w:rFonts w:ascii="Times New Roman" w:hAnsi="Times New Roman"/>
          <w:sz w:val="16"/>
          <w:szCs w:val="16"/>
        </w:rPr>
        <w:t>В.Н.Немцева</w:t>
      </w:r>
      <w:proofErr w:type="spellEnd"/>
    </w:p>
    <w:p w:rsidR="00AE0384" w:rsidRPr="00AE0384" w:rsidRDefault="00AE0384" w:rsidP="00AE0384">
      <w:pPr>
        <w:pStyle w:val="a3"/>
        <w:jc w:val="both"/>
        <w:rPr>
          <w:rFonts w:ascii="Times New Roman" w:hAnsi="Times New Roman"/>
          <w:sz w:val="16"/>
          <w:szCs w:val="16"/>
        </w:rPr>
      </w:pPr>
    </w:p>
    <w:p w:rsidR="00AE0384" w:rsidRPr="00AE0384" w:rsidRDefault="00AE0384" w:rsidP="00AE0384">
      <w:pPr>
        <w:pStyle w:val="a3"/>
        <w:jc w:val="both"/>
        <w:rPr>
          <w:rFonts w:ascii="Times New Roman" w:hAnsi="Times New Roman"/>
          <w:sz w:val="16"/>
          <w:szCs w:val="16"/>
        </w:rPr>
      </w:pPr>
    </w:p>
    <w:p w:rsidR="00AE0384" w:rsidRPr="00AE0384" w:rsidRDefault="00AE0384" w:rsidP="00AE0384">
      <w:pPr>
        <w:pStyle w:val="a3"/>
        <w:jc w:val="both"/>
        <w:rPr>
          <w:rFonts w:ascii="Times New Roman" w:hAnsi="Times New Roman"/>
          <w:sz w:val="16"/>
          <w:szCs w:val="16"/>
        </w:rPr>
      </w:pPr>
    </w:p>
    <w:p w:rsidR="00AE0384" w:rsidRPr="00AE0384" w:rsidRDefault="00AE0384" w:rsidP="00AE0384">
      <w:pPr>
        <w:pStyle w:val="a3"/>
        <w:jc w:val="both"/>
        <w:rPr>
          <w:rFonts w:ascii="Times New Roman" w:hAnsi="Times New Roman"/>
          <w:sz w:val="16"/>
          <w:szCs w:val="16"/>
        </w:rPr>
      </w:pPr>
    </w:p>
    <w:p w:rsidR="00AE0384" w:rsidRPr="00AE0384" w:rsidRDefault="00AE0384" w:rsidP="00AE0384">
      <w:pPr>
        <w:pStyle w:val="a3"/>
        <w:jc w:val="both"/>
        <w:rPr>
          <w:rFonts w:ascii="Times New Roman" w:hAnsi="Times New Roman"/>
          <w:sz w:val="16"/>
          <w:szCs w:val="16"/>
        </w:rPr>
      </w:pPr>
    </w:p>
    <w:p w:rsidR="00F63609" w:rsidRPr="00707238" w:rsidRDefault="00F63609" w:rsidP="00AE0384">
      <w:pPr>
        <w:shd w:val="clear" w:color="auto" w:fill="FFFFFF"/>
        <w:spacing w:before="100" w:beforeAutospacing="1" w:after="100" w:afterAutospacing="1" w:line="240" w:lineRule="auto"/>
        <w:rPr>
          <w:rFonts w:ascii="Times New Roman" w:eastAsia="Times New Roman" w:hAnsi="Times New Roman" w:cs="Times New Roman"/>
          <w:color w:val="000000"/>
          <w:sz w:val="16"/>
          <w:szCs w:val="16"/>
        </w:rPr>
      </w:pPr>
    </w:p>
    <w:p w:rsidR="00FC7908" w:rsidRPr="00055E7D" w:rsidRDefault="00FC7908" w:rsidP="00FC7908">
      <w:pPr>
        <w:tabs>
          <w:tab w:val="left" w:pos="851"/>
        </w:tabs>
        <w:ind w:right="123"/>
        <w:jc w:val="center"/>
        <w:rPr>
          <w:rFonts w:ascii="Times New Roman" w:hAnsi="Times New Roman" w:cs="Times New Roman"/>
          <w:b/>
          <w:color w:val="FF0000"/>
          <w:sz w:val="16"/>
          <w:szCs w:val="16"/>
        </w:rPr>
      </w:pPr>
    </w:p>
    <w:tbl>
      <w:tblPr>
        <w:tblW w:w="10685" w:type="dxa"/>
        <w:tblInd w:w="-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421"/>
        <w:gridCol w:w="1539"/>
        <w:gridCol w:w="1537"/>
        <w:gridCol w:w="1539"/>
        <w:gridCol w:w="4649"/>
      </w:tblGrid>
      <w:tr w:rsidR="00FC7908" w:rsidRPr="00055E7D" w:rsidTr="006B38A2">
        <w:trPr>
          <w:trHeight w:val="731"/>
        </w:trPr>
        <w:tc>
          <w:tcPr>
            <w:tcW w:w="1421"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Учредитель</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Совет</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Ермаковского сельского поселения</w:t>
            </w:r>
          </w:p>
        </w:tc>
        <w:tc>
          <w:tcPr>
            <w:tcW w:w="1539"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Ответственный</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Калиева К.А.</w:t>
            </w:r>
          </w:p>
          <w:p w:rsidR="00FC7908" w:rsidRPr="00055E7D" w:rsidRDefault="00FC7908" w:rsidP="006B38A2">
            <w:pPr>
              <w:spacing w:after="0" w:line="240" w:lineRule="auto"/>
              <w:jc w:val="center"/>
              <w:rPr>
                <w:rFonts w:ascii="Times New Roman" w:hAnsi="Times New Roman" w:cs="Times New Roman"/>
                <w:sz w:val="16"/>
                <w:szCs w:val="16"/>
              </w:rPr>
            </w:pPr>
          </w:p>
        </w:tc>
        <w:tc>
          <w:tcPr>
            <w:tcW w:w="1537"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Тираж</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70 экземпляров</w:t>
            </w:r>
          </w:p>
        </w:tc>
        <w:tc>
          <w:tcPr>
            <w:tcW w:w="1539" w:type="dxa"/>
          </w:tcPr>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Распространяется бесплатно</w:t>
            </w:r>
          </w:p>
        </w:tc>
        <w:tc>
          <w:tcPr>
            <w:tcW w:w="4649"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Адрес редакции, издателя:</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Омская область, Нововаршавский район, с.Ермак ул</w:t>
            </w:r>
            <w:proofErr w:type="gramStart"/>
            <w:r w:rsidRPr="00055E7D">
              <w:rPr>
                <w:rFonts w:ascii="Times New Roman" w:hAnsi="Times New Roman" w:cs="Times New Roman"/>
                <w:sz w:val="16"/>
                <w:szCs w:val="16"/>
              </w:rPr>
              <w:t>.М</w:t>
            </w:r>
            <w:proofErr w:type="gramEnd"/>
            <w:r w:rsidRPr="00055E7D">
              <w:rPr>
                <w:rFonts w:ascii="Times New Roman" w:hAnsi="Times New Roman" w:cs="Times New Roman"/>
                <w:sz w:val="16"/>
                <w:szCs w:val="16"/>
              </w:rPr>
              <w:t>олодежная 19</w:t>
            </w:r>
          </w:p>
          <w:p w:rsidR="00FC7908" w:rsidRPr="00055E7D" w:rsidRDefault="00FC7908" w:rsidP="006B38A2">
            <w:pPr>
              <w:pStyle w:val="11"/>
              <w:ind w:left="0"/>
              <w:jc w:val="center"/>
              <w:rPr>
                <w:rFonts w:ascii="Times New Roman" w:hAnsi="Times New Roman"/>
                <w:sz w:val="16"/>
                <w:szCs w:val="16"/>
              </w:rPr>
            </w:pPr>
            <w:r w:rsidRPr="00055E7D">
              <w:rPr>
                <w:rFonts w:ascii="Times New Roman" w:hAnsi="Times New Roman"/>
                <w:sz w:val="16"/>
                <w:szCs w:val="16"/>
              </w:rPr>
              <w:t>т/ф.8(38152). 3-32-35</w:t>
            </w:r>
          </w:p>
        </w:tc>
      </w:tr>
    </w:tbl>
    <w:p w:rsidR="00FC7908" w:rsidRPr="00055E7D" w:rsidRDefault="00FC7908" w:rsidP="00FC7908">
      <w:pPr>
        <w:shd w:val="clear" w:color="auto" w:fill="FFFFFF"/>
        <w:spacing w:before="360" w:after="0" w:line="182" w:lineRule="exact"/>
        <w:ind w:right="10"/>
        <w:jc w:val="center"/>
        <w:rPr>
          <w:rFonts w:ascii="Times New Roman" w:hAnsi="Times New Roman" w:cs="Times New Roman"/>
          <w:sz w:val="16"/>
          <w:szCs w:val="16"/>
        </w:rPr>
      </w:pPr>
    </w:p>
    <w:p w:rsidR="00FC7908" w:rsidRPr="00055E7D" w:rsidRDefault="00FC7908" w:rsidP="00FC7908">
      <w:pPr>
        <w:shd w:val="clear" w:color="auto" w:fill="FFFFFF"/>
        <w:spacing w:before="178" w:after="178"/>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ED7011" w:rsidRPr="0006476E" w:rsidRDefault="00ED7011" w:rsidP="00ED7011">
      <w:pPr>
        <w:shd w:val="clear" w:color="auto" w:fill="FFFFFF"/>
        <w:spacing w:before="360" w:after="0" w:line="182" w:lineRule="exact"/>
        <w:ind w:right="10"/>
        <w:jc w:val="center"/>
        <w:rPr>
          <w:rFonts w:ascii="Times New Roman" w:hAnsi="Times New Roman" w:cs="Times New Roman"/>
          <w:sz w:val="16"/>
          <w:szCs w:val="16"/>
        </w:rPr>
      </w:pPr>
    </w:p>
    <w:p w:rsidR="00F52CE1" w:rsidRPr="0006476E" w:rsidRDefault="00F52CE1" w:rsidP="00ED7011">
      <w:pPr>
        <w:ind w:firstLine="708"/>
        <w:rPr>
          <w:rFonts w:ascii="Times New Roman" w:hAnsi="Times New Roman" w:cs="Times New Roman"/>
          <w:sz w:val="16"/>
          <w:szCs w:val="16"/>
        </w:rPr>
      </w:pPr>
    </w:p>
    <w:p w:rsidR="00937F3C" w:rsidRPr="0006476E" w:rsidRDefault="00937F3C">
      <w:pPr>
        <w:ind w:firstLine="708"/>
        <w:rPr>
          <w:rFonts w:ascii="Times New Roman" w:hAnsi="Times New Roman" w:cs="Times New Roman"/>
          <w:sz w:val="16"/>
          <w:szCs w:val="16"/>
        </w:rPr>
      </w:pPr>
    </w:p>
    <w:sectPr w:rsidR="00937F3C" w:rsidRPr="0006476E" w:rsidSect="00ED7011">
      <w:type w:val="continuous"/>
      <w:pgSz w:w="11909" w:h="16834"/>
      <w:pgMar w:top="1111" w:right="425" w:bottom="357" w:left="709"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3D9" w:rsidRDefault="00CD03D9" w:rsidP="00E71D49">
      <w:pPr>
        <w:spacing w:after="0" w:line="240" w:lineRule="auto"/>
      </w:pPr>
      <w:r>
        <w:separator/>
      </w:r>
    </w:p>
  </w:endnote>
  <w:endnote w:type="continuationSeparator" w:id="1">
    <w:p w:rsidR="00CD03D9" w:rsidRDefault="00CD03D9" w:rsidP="00E71D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3D9" w:rsidRDefault="00CD03D9" w:rsidP="00E71D49">
      <w:pPr>
        <w:spacing w:after="0" w:line="240" w:lineRule="auto"/>
      </w:pPr>
      <w:r>
        <w:separator/>
      </w:r>
    </w:p>
  </w:footnote>
  <w:footnote w:type="continuationSeparator" w:id="1">
    <w:p w:rsidR="00CD03D9" w:rsidRDefault="00CD03D9" w:rsidP="00E71D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860B2"/>
    <w:multiLevelType w:val="hybridMultilevel"/>
    <w:tmpl w:val="9C62F5BE"/>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155D55B4"/>
    <w:multiLevelType w:val="hybridMultilevel"/>
    <w:tmpl w:val="B11E78A0"/>
    <w:lvl w:ilvl="0" w:tplc="AD0AD3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8775022"/>
    <w:multiLevelType w:val="hybridMultilevel"/>
    <w:tmpl w:val="F6500440"/>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36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E7021"/>
    <w:multiLevelType w:val="hybridMultilevel"/>
    <w:tmpl w:val="EFBA569E"/>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5">
    <w:nsid w:val="1C06450A"/>
    <w:multiLevelType w:val="hybridMultilevel"/>
    <w:tmpl w:val="B5FCF77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5461BAD"/>
    <w:multiLevelType w:val="multilevel"/>
    <w:tmpl w:val="FD16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3D6C3C"/>
    <w:multiLevelType w:val="hybridMultilevel"/>
    <w:tmpl w:val="ECFAE4DC"/>
    <w:lvl w:ilvl="0" w:tplc="3D124050">
      <w:start w:val="1"/>
      <w:numFmt w:val="bullet"/>
      <w:lvlText w:val=""/>
      <w:lvlJc w:val="left"/>
      <w:pPr>
        <w:ind w:left="1211" w:hanging="360"/>
      </w:pPr>
      <w:rPr>
        <w:rFonts w:ascii="Symbol" w:hAnsi="Symbol"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2CC65280"/>
    <w:multiLevelType w:val="hybridMultilevel"/>
    <w:tmpl w:val="5F280BD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505ED"/>
    <w:multiLevelType w:val="hybridMultilevel"/>
    <w:tmpl w:val="F0EC159E"/>
    <w:lvl w:ilvl="0" w:tplc="3CFAD0C6">
      <w:start w:val="1"/>
      <w:numFmt w:val="decimal"/>
      <w:lvlText w:val="%1."/>
      <w:lvlJc w:val="left"/>
      <w:pPr>
        <w:ind w:left="1705" w:hanging="100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
    <w:nsid w:val="49700D6C"/>
    <w:multiLevelType w:val="multilevel"/>
    <w:tmpl w:val="2148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2642A1"/>
    <w:multiLevelType w:val="hybridMultilevel"/>
    <w:tmpl w:val="D4C2C870"/>
    <w:lvl w:ilvl="0" w:tplc="3D1240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52F41C63"/>
    <w:multiLevelType w:val="singleLevel"/>
    <w:tmpl w:val="8DF6872A"/>
    <w:lvl w:ilvl="0">
      <w:start w:val="2"/>
      <w:numFmt w:val="decimal"/>
      <w:lvlText w:val="%1."/>
      <w:legacy w:legacy="1" w:legacySpace="0" w:legacyIndent="177"/>
      <w:lvlJc w:val="left"/>
      <w:rPr>
        <w:rFonts w:ascii="Arial" w:hAnsi="Arial" w:cs="Arial" w:hint="default"/>
      </w:rPr>
    </w:lvl>
  </w:abstractNum>
  <w:abstractNum w:abstractNumId="13">
    <w:nsid w:val="5D096BDC"/>
    <w:multiLevelType w:val="hybridMultilevel"/>
    <w:tmpl w:val="533EC28C"/>
    <w:lvl w:ilvl="0" w:tplc="04190005">
      <w:start w:val="1"/>
      <w:numFmt w:val="bullet"/>
      <w:lvlText w:val=""/>
      <w:lvlJc w:val="left"/>
      <w:pPr>
        <w:ind w:left="797" w:hanging="360"/>
      </w:pPr>
      <w:rPr>
        <w:rFonts w:ascii="Wingdings" w:hAnsi="Wingdings"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14">
    <w:nsid w:val="5E8E3FD4"/>
    <w:multiLevelType w:val="hybridMultilevel"/>
    <w:tmpl w:val="AF5C0D14"/>
    <w:lvl w:ilvl="0" w:tplc="3D12405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5E911B4C"/>
    <w:multiLevelType w:val="hybridMultilevel"/>
    <w:tmpl w:val="2DF445BA"/>
    <w:lvl w:ilvl="0" w:tplc="82EE4ED2">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63BA22F7"/>
    <w:multiLevelType w:val="singleLevel"/>
    <w:tmpl w:val="E47ADADC"/>
    <w:lvl w:ilvl="0">
      <w:start w:val="2"/>
      <w:numFmt w:val="decimal"/>
      <w:lvlText w:val="1.%1."/>
      <w:legacy w:legacy="1" w:legacySpace="0" w:legacyIndent="307"/>
      <w:lvlJc w:val="left"/>
      <w:rPr>
        <w:rFonts w:ascii="Arial" w:hAnsi="Arial" w:cs="Arial" w:hint="default"/>
      </w:rPr>
    </w:lvl>
  </w:abstractNum>
  <w:abstractNum w:abstractNumId="17">
    <w:nsid w:val="6412500B"/>
    <w:multiLevelType w:val="hybridMultilevel"/>
    <w:tmpl w:val="40BCCB0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B4D2974"/>
    <w:multiLevelType w:val="hybridMultilevel"/>
    <w:tmpl w:val="E6EA3C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C67EBF"/>
    <w:multiLevelType w:val="multilevel"/>
    <w:tmpl w:val="8826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A03962"/>
    <w:multiLevelType w:val="multilevel"/>
    <w:tmpl w:val="5DCE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607EE6"/>
    <w:multiLevelType w:val="hybridMultilevel"/>
    <w:tmpl w:val="FE20BDCE"/>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647DA9"/>
    <w:multiLevelType w:val="multilevel"/>
    <w:tmpl w:val="92FA2B1E"/>
    <w:lvl w:ilvl="0">
      <w:start w:val="1"/>
      <w:numFmt w:val="decimal"/>
      <w:lvlText w:val="%1."/>
      <w:lvlJc w:val="left"/>
      <w:pPr>
        <w:ind w:left="1035" w:hanging="360"/>
      </w:pPr>
      <w:rPr>
        <w:rFonts w:hint="default"/>
      </w:rPr>
    </w:lvl>
    <w:lvl w:ilvl="1">
      <w:start w:val="1"/>
      <w:numFmt w:val="decimal"/>
      <w:isLgl/>
      <w:lvlText w:val="%1.%2."/>
      <w:lvlJc w:val="left"/>
      <w:pPr>
        <w:ind w:left="1395" w:hanging="720"/>
      </w:pPr>
      <w:rPr>
        <w:rFonts w:cs="Courier New" w:hint="default"/>
      </w:rPr>
    </w:lvl>
    <w:lvl w:ilvl="2">
      <w:start w:val="1"/>
      <w:numFmt w:val="decimal"/>
      <w:isLgl/>
      <w:lvlText w:val="%1.%2.%3."/>
      <w:lvlJc w:val="left"/>
      <w:pPr>
        <w:ind w:left="1395" w:hanging="720"/>
      </w:pPr>
      <w:rPr>
        <w:rFonts w:cs="Courier New" w:hint="default"/>
      </w:rPr>
    </w:lvl>
    <w:lvl w:ilvl="3">
      <w:start w:val="1"/>
      <w:numFmt w:val="decimal"/>
      <w:isLgl/>
      <w:lvlText w:val="%1.%2.%3.%4."/>
      <w:lvlJc w:val="left"/>
      <w:pPr>
        <w:ind w:left="1755" w:hanging="1080"/>
      </w:pPr>
      <w:rPr>
        <w:rFonts w:cs="Courier New" w:hint="default"/>
      </w:rPr>
    </w:lvl>
    <w:lvl w:ilvl="4">
      <w:start w:val="1"/>
      <w:numFmt w:val="decimal"/>
      <w:isLgl/>
      <w:lvlText w:val="%1.%2.%3.%4.%5."/>
      <w:lvlJc w:val="left"/>
      <w:pPr>
        <w:ind w:left="1755" w:hanging="1080"/>
      </w:pPr>
      <w:rPr>
        <w:rFonts w:cs="Courier New" w:hint="default"/>
      </w:rPr>
    </w:lvl>
    <w:lvl w:ilvl="5">
      <w:start w:val="1"/>
      <w:numFmt w:val="decimal"/>
      <w:isLgl/>
      <w:lvlText w:val="%1.%2.%3.%4.%5.%6."/>
      <w:lvlJc w:val="left"/>
      <w:pPr>
        <w:ind w:left="2115" w:hanging="1440"/>
      </w:pPr>
      <w:rPr>
        <w:rFonts w:cs="Courier New" w:hint="default"/>
      </w:rPr>
    </w:lvl>
    <w:lvl w:ilvl="6">
      <w:start w:val="1"/>
      <w:numFmt w:val="decimal"/>
      <w:isLgl/>
      <w:lvlText w:val="%1.%2.%3.%4.%5.%6.%7."/>
      <w:lvlJc w:val="left"/>
      <w:pPr>
        <w:ind w:left="2475" w:hanging="1800"/>
      </w:pPr>
      <w:rPr>
        <w:rFonts w:cs="Courier New" w:hint="default"/>
      </w:rPr>
    </w:lvl>
    <w:lvl w:ilvl="7">
      <w:start w:val="1"/>
      <w:numFmt w:val="decimal"/>
      <w:isLgl/>
      <w:lvlText w:val="%1.%2.%3.%4.%5.%6.%7.%8."/>
      <w:lvlJc w:val="left"/>
      <w:pPr>
        <w:ind w:left="2475" w:hanging="1800"/>
      </w:pPr>
      <w:rPr>
        <w:rFonts w:cs="Courier New" w:hint="default"/>
      </w:rPr>
    </w:lvl>
    <w:lvl w:ilvl="8">
      <w:start w:val="1"/>
      <w:numFmt w:val="decimal"/>
      <w:isLgl/>
      <w:lvlText w:val="%1.%2.%3.%4.%5.%6.%7.%8.%9."/>
      <w:lvlJc w:val="left"/>
      <w:pPr>
        <w:ind w:left="2835" w:hanging="2160"/>
      </w:pPr>
      <w:rPr>
        <w:rFonts w:cs="Courier New" w:hint="default"/>
      </w:rPr>
    </w:lvl>
  </w:abstractNum>
  <w:num w:numId="1">
    <w:abstractNumId w:val="16"/>
  </w:num>
  <w:num w:numId="2">
    <w:abstractNumId w:val="12"/>
  </w:num>
  <w:num w:numId="3">
    <w:abstractNumId w:val="1"/>
  </w:num>
  <w:num w:numId="4">
    <w:abstractNumId w:val="2"/>
  </w:num>
  <w:num w:numId="5">
    <w:abstractNumId w:val="9"/>
  </w:num>
  <w:num w:numId="6">
    <w:abstractNumId w:val="22"/>
  </w:num>
  <w:num w:numId="7">
    <w:abstractNumId w:val="19"/>
  </w:num>
  <w:num w:numId="8">
    <w:abstractNumId w:val="21"/>
  </w:num>
  <w:num w:numId="9">
    <w:abstractNumId w:val="8"/>
  </w:num>
  <w:num w:numId="10">
    <w:abstractNumId w:val="3"/>
  </w:num>
  <w:num w:numId="11">
    <w:abstractNumId w:val="18"/>
  </w:num>
  <w:num w:numId="12">
    <w:abstractNumId w:val="13"/>
  </w:num>
  <w:num w:numId="13">
    <w:abstractNumId w:val="0"/>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4"/>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0"/>
  </w:num>
  <w:num w:numId="22">
    <w:abstractNumId w:val="6"/>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0"/>
    <w:footnote w:id="1"/>
  </w:footnotePr>
  <w:endnotePr>
    <w:endnote w:id="0"/>
    <w:endnote w:id="1"/>
  </w:endnotePr>
  <w:compat>
    <w:useFELayout/>
  </w:compat>
  <w:rsids>
    <w:rsidRoot w:val="00627F43"/>
    <w:rsid w:val="00013F0B"/>
    <w:rsid w:val="0005428C"/>
    <w:rsid w:val="00055E7D"/>
    <w:rsid w:val="00061D4E"/>
    <w:rsid w:val="0006476E"/>
    <w:rsid w:val="00092A58"/>
    <w:rsid w:val="000C4CEF"/>
    <w:rsid w:val="000C5766"/>
    <w:rsid w:val="000E6BA9"/>
    <w:rsid w:val="000F0788"/>
    <w:rsid w:val="00107475"/>
    <w:rsid w:val="00126365"/>
    <w:rsid w:val="001A07FA"/>
    <w:rsid w:val="001D6850"/>
    <w:rsid w:val="001D7684"/>
    <w:rsid w:val="001E2D63"/>
    <w:rsid w:val="001E3580"/>
    <w:rsid w:val="001F5C70"/>
    <w:rsid w:val="002042CE"/>
    <w:rsid w:val="002352C2"/>
    <w:rsid w:val="00243A13"/>
    <w:rsid w:val="00250EF1"/>
    <w:rsid w:val="002617FD"/>
    <w:rsid w:val="00262FC3"/>
    <w:rsid w:val="00263C87"/>
    <w:rsid w:val="0029671F"/>
    <w:rsid w:val="002A7A98"/>
    <w:rsid w:val="002C3BDC"/>
    <w:rsid w:val="003226EA"/>
    <w:rsid w:val="00351439"/>
    <w:rsid w:val="00361EF4"/>
    <w:rsid w:val="003C7F1D"/>
    <w:rsid w:val="003D023B"/>
    <w:rsid w:val="003D47BF"/>
    <w:rsid w:val="00416954"/>
    <w:rsid w:val="004455C6"/>
    <w:rsid w:val="0045722A"/>
    <w:rsid w:val="004D2D92"/>
    <w:rsid w:val="004F3A6C"/>
    <w:rsid w:val="00502EFA"/>
    <w:rsid w:val="005067F8"/>
    <w:rsid w:val="00557557"/>
    <w:rsid w:val="005B2874"/>
    <w:rsid w:val="005D6F46"/>
    <w:rsid w:val="006008AE"/>
    <w:rsid w:val="00627F43"/>
    <w:rsid w:val="00630B21"/>
    <w:rsid w:val="006357CF"/>
    <w:rsid w:val="00681401"/>
    <w:rsid w:val="006B01FD"/>
    <w:rsid w:val="006B1E3D"/>
    <w:rsid w:val="006B342B"/>
    <w:rsid w:val="006E5E9D"/>
    <w:rsid w:val="00707238"/>
    <w:rsid w:val="00711159"/>
    <w:rsid w:val="00773555"/>
    <w:rsid w:val="00773DC4"/>
    <w:rsid w:val="007C394F"/>
    <w:rsid w:val="007F6898"/>
    <w:rsid w:val="0082026F"/>
    <w:rsid w:val="00841C47"/>
    <w:rsid w:val="00860C31"/>
    <w:rsid w:val="00874FFF"/>
    <w:rsid w:val="00877CD2"/>
    <w:rsid w:val="008A0BD1"/>
    <w:rsid w:val="008D0632"/>
    <w:rsid w:val="00904414"/>
    <w:rsid w:val="00924A4F"/>
    <w:rsid w:val="00937F3C"/>
    <w:rsid w:val="009747B8"/>
    <w:rsid w:val="00974D5D"/>
    <w:rsid w:val="009B69BA"/>
    <w:rsid w:val="009F4566"/>
    <w:rsid w:val="00A03B36"/>
    <w:rsid w:val="00A055A7"/>
    <w:rsid w:val="00A962D7"/>
    <w:rsid w:val="00AD2E1C"/>
    <w:rsid w:val="00AD56BE"/>
    <w:rsid w:val="00AE0384"/>
    <w:rsid w:val="00AE213C"/>
    <w:rsid w:val="00AF033D"/>
    <w:rsid w:val="00B176C6"/>
    <w:rsid w:val="00B34940"/>
    <w:rsid w:val="00B64D9D"/>
    <w:rsid w:val="00BA2B92"/>
    <w:rsid w:val="00BB63EB"/>
    <w:rsid w:val="00BC6DE5"/>
    <w:rsid w:val="00BE3CA0"/>
    <w:rsid w:val="00C15B91"/>
    <w:rsid w:val="00C179A5"/>
    <w:rsid w:val="00C268C2"/>
    <w:rsid w:val="00C34179"/>
    <w:rsid w:val="00C346AB"/>
    <w:rsid w:val="00C3620A"/>
    <w:rsid w:val="00C66F9C"/>
    <w:rsid w:val="00CA2BD9"/>
    <w:rsid w:val="00CA7D48"/>
    <w:rsid w:val="00CC7706"/>
    <w:rsid w:val="00CD03D9"/>
    <w:rsid w:val="00CE10B8"/>
    <w:rsid w:val="00CE7342"/>
    <w:rsid w:val="00CF7D63"/>
    <w:rsid w:val="00D37071"/>
    <w:rsid w:val="00D606B6"/>
    <w:rsid w:val="00D67640"/>
    <w:rsid w:val="00D75D57"/>
    <w:rsid w:val="00D80FF2"/>
    <w:rsid w:val="00D83526"/>
    <w:rsid w:val="00D90F98"/>
    <w:rsid w:val="00DA6511"/>
    <w:rsid w:val="00DE2B47"/>
    <w:rsid w:val="00DF540B"/>
    <w:rsid w:val="00DF725D"/>
    <w:rsid w:val="00E01184"/>
    <w:rsid w:val="00E01E8A"/>
    <w:rsid w:val="00E115DF"/>
    <w:rsid w:val="00E201ED"/>
    <w:rsid w:val="00E60DFE"/>
    <w:rsid w:val="00E71D49"/>
    <w:rsid w:val="00E82132"/>
    <w:rsid w:val="00E851F7"/>
    <w:rsid w:val="00EB64BF"/>
    <w:rsid w:val="00EC3924"/>
    <w:rsid w:val="00ED7011"/>
    <w:rsid w:val="00EE0E37"/>
    <w:rsid w:val="00EF00F4"/>
    <w:rsid w:val="00EF1DE6"/>
    <w:rsid w:val="00EF5F82"/>
    <w:rsid w:val="00EF69AB"/>
    <w:rsid w:val="00F10E9C"/>
    <w:rsid w:val="00F12BBB"/>
    <w:rsid w:val="00F12F99"/>
    <w:rsid w:val="00F21DE4"/>
    <w:rsid w:val="00F25A3E"/>
    <w:rsid w:val="00F270D0"/>
    <w:rsid w:val="00F52CE1"/>
    <w:rsid w:val="00F63609"/>
    <w:rsid w:val="00F66E76"/>
    <w:rsid w:val="00F865B7"/>
    <w:rsid w:val="00FA0FA9"/>
    <w:rsid w:val="00FA6910"/>
    <w:rsid w:val="00FC7908"/>
    <w:rsid w:val="00FE78D1"/>
    <w:rsid w:val="00FF30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F46"/>
  </w:style>
  <w:style w:type="paragraph" w:styleId="1">
    <w:name w:val="heading 1"/>
    <w:basedOn w:val="a"/>
    <w:next w:val="a"/>
    <w:link w:val="10"/>
    <w:qFormat/>
    <w:rsid w:val="00E71D4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E71D49"/>
    <w:pPr>
      <w:keepNext/>
      <w:spacing w:after="0" w:line="240" w:lineRule="auto"/>
      <w:jc w:val="center"/>
      <w:outlineLvl w:val="1"/>
    </w:pPr>
    <w:rPr>
      <w:rFonts w:ascii="Times New Roman" w:eastAsia="Times New Roman" w:hAnsi="Times New Roman" w:cs="Times New Roman"/>
      <w:sz w:val="28"/>
      <w:szCs w:val="20"/>
    </w:rPr>
  </w:style>
  <w:style w:type="paragraph" w:styleId="3">
    <w:name w:val="heading 3"/>
    <w:basedOn w:val="a"/>
    <w:next w:val="a"/>
    <w:link w:val="30"/>
    <w:uiPriority w:val="9"/>
    <w:unhideWhenUsed/>
    <w:qFormat/>
    <w:rsid w:val="00F10E9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E71D49"/>
    <w:pPr>
      <w:keepNext/>
      <w:spacing w:before="240" w:after="60" w:line="240" w:lineRule="auto"/>
      <w:outlineLvl w:val="3"/>
    </w:pPr>
    <w:rPr>
      <w:rFonts w:ascii="Calibri" w:eastAsia="Times New Roman" w:hAnsi="Calibri" w:cs="Times New Roman"/>
      <w:b/>
      <w:bCs/>
      <w:sz w:val="28"/>
      <w:szCs w:val="28"/>
    </w:rPr>
  </w:style>
  <w:style w:type="paragraph" w:styleId="9">
    <w:name w:val="heading 9"/>
    <w:basedOn w:val="a"/>
    <w:next w:val="a"/>
    <w:link w:val="90"/>
    <w:qFormat/>
    <w:rsid w:val="00E71D49"/>
    <w:pPr>
      <w:keepNext/>
      <w:spacing w:after="0" w:line="240" w:lineRule="auto"/>
      <w:ind w:left="5040" w:right="-665"/>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3A6C"/>
    <w:pPr>
      <w:spacing w:after="0" w:line="240" w:lineRule="auto"/>
    </w:pPr>
    <w:rPr>
      <w:rFonts w:ascii="Calibri" w:eastAsia="Calibri" w:hAnsi="Calibri" w:cs="Times New Roman"/>
      <w:lang w:eastAsia="en-US"/>
    </w:rPr>
  </w:style>
  <w:style w:type="paragraph" w:customStyle="1" w:styleId="ConsPlusNormal">
    <w:name w:val="ConsPlusNormal"/>
    <w:rsid w:val="00C15B91"/>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ConsPlusNormal0">
    <w:name w:val="ConsPlusNormal Знак"/>
    <w:rsid w:val="00C15B91"/>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4">
    <w:name w:val="Table Grid"/>
    <w:basedOn w:val="a1"/>
    <w:uiPriority w:val="59"/>
    <w:rsid w:val="008D06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Стиль1"/>
    <w:basedOn w:val="a"/>
    <w:rsid w:val="00F865B7"/>
    <w:pPr>
      <w:spacing w:after="0" w:line="240" w:lineRule="auto"/>
      <w:ind w:left="-1080"/>
      <w:jc w:val="both"/>
    </w:pPr>
    <w:rPr>
      <w:rFonts w:ascii="Arial" w:eastAsia="Times New Roman" w:hAnsi="Arial" w:cs="Times New Roman"/>
      <w:sz w:val="24"/>
      <w:szCs w:val="28"/>
    </w:rPr>
  </w:style>
  <w:style w:type="paragraph" w:styleId="a5">
    <w:name w:val="List Paragraph"/>
    <w:basedOn w:val="a"/>
    <w:uiPriority w:val="34"/>
    <w:qFormat/>
    <w:rsid w:val="00B64D9D"/>
    <w:pPr>
      <w:ind w:left="720"/>
      <w:contextualSpacing/>
    </w:pPr>
  </w:style>
  <w:style w:type="character" w:customStyle="1" w:styleId="10">
    <w:name w:val="Заголовок 1 Знак"/>
    <w:basedOn w:val="a0"/>
    <w:link w:val="1"/>
    <w:rsid w:val="00E71D49"/>
    <w:rPr>
      <w:rFonts w:ascii="Cambria" w:eastAsia="Times New Roman" w:hAnsi="Cambria" w:cs="Times New Roman"/>
      <w:b/>
      <w:bCs/>
      <w:kern w:val="32"/>
      <w:sz w:val="32"/>
      <w:szCs w:val="32"/>
    </w:rPr>
  </w:style>
  <w:style w:type="character" w:customStyle="1" w:styleId="20">
    <w:name w:val="Заголовок 2 Знак"/>
    <w:basedOn w:val="a0"/>
    <w:link w:val="2"/>
    <w:rsid w:val="00E71D49"/>
    <w:rPr>
      <w:rFonts w:ascii="Times New Roman" w:eastAsia="Times New Roman" w:hAnsi="Times New Roman" w:cs="Times New Roman"/>
      <w:sz w:val="28"/>
      <w:szCs w:val="20"/>
    </w:rPr>
  </w:style>
  <w:style w:type="character" w:customStyle="1" w:styleId="40">
    <w:name w:val="Заголовок 4 Знак"/>
    <w:basedOn w:val="a0"/>
    <w:link w:val="4"/>
    <w:semiHidden/>
    <w:rsid w:val="00E71D49"/>
    <w:rPr>
      <w:rFonts w:ascii="Calibri" w:eastAsia="Times New Roman" w:hAnsi="Calibri" w:cs="Times New Roman"/>
      <w:b/>
      <w:bCs/>
      <w:sz w:val="28"/>
      <w:szCs w:val="28"/>
    </w:rPr>
  </w:style>
  <w:style w:type="character" w:customStyle="1" w:styleId="90">
    <w:name w:val="Заголовок 9 Знак"/>
    <w:basedOn w:val="a0"/>
    <w:link w:val="9"/>
    <w:rsid w:val="00E71D49"/>
    <w:rPr>
      <w:rFonts w:ascii="Times New Roman" w:eastAsia="Times New Roman" w:hAnsi="Times New Roman" w:cs="Times New Roman"/>
      <w:sz w:val="28"/>
      <w:szCs w:val="20"/>
    </w:rPr>
  </w:style>
  <w:style w:type="paragraph" w:styleId="a6">
    <w:name w:val="header"/>
    <w:basedOn w:val="a"/>
    <w:link w:val="a7"/>
    <w:rsid w:val="00E71D4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E71D49"/>
    <w:rPr>
      <w:rFonts w:ascii="Times New Roman" w:eastAsia="Times New Roman" w:hAnsi="Times New Roman" w:cs="Times New Roman"/>
      <w:sz w:val="24"/>
      <w:szCs w:val="24"/>
    </w:rPr>
  </w:style>
  <w:style w:type="character" w:styleId="a8">
    <w:name w:val="page number"/>
    <w:basedOn w:val="a0"/>
    <w:rsid w:val="00E71D49"/>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71D49"/>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rsid w:val="00E71D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E71D49"/>
    <w:rPr>
      <w:rFonts w:ascii="Times New Roman" w:eastAsia="Times New Roman" w:hAnsi="Times New Roman" w:cs="Times New Roman"/>
      <w:sz w:val="24"/>
      <w:szCs w:val="24"/>
    </w:rPr>
  </w:style>
  <w:style w:type="paragraph" w:styleId="aa">
    <w:name w:val="Balloon Text"/>
    <w:basedOn w:val="a"/>
    <w:link w:val="ab"/>
    <w:semiHidden/>
    <w:rsid w:val="00E71D49"/>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semiHidden/>
    <w:rsid w:val="00E71D49"/>
    <w:rPr>
      <w:rFonts w:ascii="Tahoma" w:eastAsia="Times New Roman" w:hAnsi="Tahoma" w:cs="Tahoma"/>
      <w:sz w:val="16"/>
      <w:szCs w:val="16"/>
    </w:rPr>
  </w:style>
  <w:style w:type="paragraph" w:customStyle="1" w:styleId="12">
    <w:name w:val="Знак1 Знак Знак Знак Знак Знак Знак"/>
    <w:basedOn w:val="a"/>
    <w:rsid w:val="00E71D49"/>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Title">
    <w:name w:val="ConsTitle"/>
    <w:rsid w:val="00E71D49"/>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styleId="ac">
    <w:name w:val="footer"/>
    <w:basedOn w:val="a"/>
    <w:link w:val="ad"/>
    <w:rsid w:val="00E71D49"/>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d">
    <w:name w:val="Нижний колонтитул Знак"/>
    <w:basedOn w:val="a0"/>
    <w:link w:val="ac"/>
    <w:rsid w:val="00E71D49"/>
    <w:rPr>
      <w:rFonts w:ascii="Times New Roman" w:eastAsia="Times New Roman" w:hAnsi="Times New Roman" w:cs="Times New Roman"/>
      <w:sz w:val="24"/>
      <w:szCs w:val="24"/>
      <w:lang w:val="en-US" w:eastAsia="en-US"/>
    </w:rPr>
  </w:style>
  <w:style w:type="character" w:customStyle="1" w:styleId="hl41">
    <w:name w:val="hl41"/>
    <w:basedOn w:val="a0"/>
    <w:rsid w:val="00E71D49"/>
    <w:rPr>
      <w:b/>
      <w:bCs/>
      <w:sz w:val="20"/>
      <w:szCs w:val="20"/>
    </w:rPr>
  </w:style>
  <w:style w:type="paragraph" w:customStyle="1" w:styleId="Web">
    <w:name w:val="Обычный (Web)"/>
    <w:basedOn w:val="a"/>
    <w:rsid w:val="00E71D49"/>
    <w:pPr>
      <w:spacing w:before="100" w:after="100" w:line="240" w:lineRule="auto"/>
    </w:pPr>
    <w:rPr>
      <w:rFonts w:ascii="Arial Unicode MS" w:eastAsia="Arial Unicode MS" w:hAnsi="Arial Unicode MS" w:cs="Times New Roman"/>
      <w:sz w:val="24"/>
      <w:szCs w:val="24"/>
      <w:lang w:eastAsia="en-US"/>
    </w:rPr>
  </w:style>
  <w:style w:type="paragraph" w:styleId="ae">
    <w:name w:val="Body Text"/>
    <w:basedOn w:val="a"/>
    <w:link w:val="af"/>
    <w:rsid w:val="00E71D49"/>
    <w:pPr>
      <w:spacing w:after="120" w:line="240" w:lineRule="auto"/>
    </w:pPr>
    <w:rPr>
      <w:rFonts w:ascii="Times New Roman" w:eastAsia="Times New Roman" w:hAnsi="Times New Roman" w:cs="Times New Roman"/>
      <w:sz w:val="24"/>
      <w:szCs w:val="24"/>
      <w:lang w:val="en-US" w:eastAsia="en-US"/>
    </w:rPr>
  </w:style>
  <w:style w:type="character" w:customStyle="1" w:styleId="af">
    <w:name w:val="Основной текст Знак"/>
    <w:basedOn w:val="a0"/>
    <w:link w:val="ae"/>
    <w:rsid w:val="00E71D49"/>
    <w:rPr>
      <w:rFonts w:ascii="Times New Roman" w:eastAsia="Times New Roman" w:hAnsi="Times New Roman" w:cs="Times New Roman"/>
      <w:sz w:val="24"/>
      <w:szCs w:val="24"/>
      <w:lang w:val="en-US" w:eastAsia="en-US"/>
    </w:rPr>
  </w:style>
  <w:style w:type="paragraph" w:customStyle="1" w:styleId="af0">
    <w:name w:val="Знак"/>
    <w:basedOn w:val="a"/>
    <w:rsid w:val="00E71D49"/>
    <w:pPr>
      <w:spacing w:after="0" w:line="240" w:lineRule="exact"/>
      <w:jc w:val="both"/>
    </w:pPr>
    <w:rPr>
      <w:rFonts w:ascii="Times New Roman" w:eastAsia="Times New Roman" w:hAnsi="Times New Roman" w:cs="Times New Roman"/>
      <w:sz w:val="24"/>
      <w:szCs w:val="24"/>
      <w:lang w:val="en-US" w:eastAsia="en-US"/>
    </w:rPr>
  </w:style>
  <w:style w:type="paragraph" w:styleId="31">
    <w:name w:val="Body Text Indent 3"/>
    <w:basedOn w:val="a"/>
    <w:link w:val="32"/>
    <w:uiPriority w:val="99"/>
    <w:unhideWhenUsed/>
    <w:rsid w:val="004455C6"/>
    <w:pPr>
      <w:spacing w:after="120"/>
      <w:ind w:left="283"/>
    </w:pPr>
    <w:rPr>
      <w:sz w:val="16"/>
      <w:szCs w:val="16"/>
    </w:rPr>
  </w:style>
  <w:style w:type="character" w:customStyle="1" w:styleId="32">
    <w:name w:val="Основной текст с отступом 3 Знак"/>
    <w:basedOn w:val="a0"/>
    <w:link w:val="31"/>
    <w:uiPriority w:val="99"/>
    <w:rsid w:val="004455C6"/>
    <w:rPr>
      <w:sz w:val="16"/>
      <w:szCs w:val="16"/>
    </w:rPr>
  </w:style>
  <w:style w:type="paragraph" w:customStyle="1" w:styleId="ConsPlusTitle">
    <w:name w:val="ConsPlusTitle"/>
    <w:rsid w:val="00263C87"/>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30">
    <w:name w:val="Заголовок 3 Знак"/>
    <w:basedOn w:val="a0"/>
    <w:link w:val="3"/>
    <w:uiPriority w:val="9"/>
    <w:rsid w:val="00F10E9C"/>
    <w:rPr>
      <w:rFonts w:asciiTheme="majorHAnsi" w:eastAsiaTheme="majorEastAsia" w:hAnsiTheme="majorHAnsi" w:cstheme="majorBidi"/>
      <w:b/>
      <w:bCs/>
      <w:color w:val="4F81BD" w:themeColor="accent1"/>
    </w:rPr>
  </w:style>
  <w:style w:type="paragraph" w:styleId="af1">
    <w:name w:val="Normal (Web)"/>
    <w:basedOn w:val="a"/>
    <w:uiPriority w:val="99"/>
    <w:unhideWhenUsed/>
    <w:rsid w:val="00F10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10E9C"/>
  </w:style>
  <w:style w:type="paragraph" w:customStyle="1" w:styleId="ConsNormal">
    <w:name w:val="ConsNormal"/>
    <w:rsid w:val="00055E7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3">
    <w:name w:val="Основной текст с отступом 2 Знак"/>
    <w:basedOn w:val="a0"/>
    <w:link w:val="24"/>
    <w:locked/>
    <w:rsid w:val="00055E7D"/>
    <w:rPr>
      <w:rFonts w:ascii="Calibri" w:hAnsi="Calibri"/>
      <w:lang w:eastAsia="en-US"/>
    </w:rPr>
  </w:style>
  <w:style w:type="paragraph" w:styleId="24">
    <w:name w:val="Body Text Indent 2"/>
    <w:basedOn w:val="a"/>
    <w:link w:val="23"/>
    <w:rsid w:val="00055E7D"/>
    <w:pPr>
      <w:spacing w:after="120" w:line="480" w:lineRule="auto"/>
      <w:ind w:left="283"/>
    </w:pPr>
    <w:rPr>
      <w:rFonts w:ascii="Calibri" w:hAnsi="Calibri"/>
      <w:lang w:eastAsia="en-US"/>
    </w:rPr>
  </w:style>
  <w:style w:type="character" w:customStyle="1" w:styleId="210">
    <w:name w:val="Основной текст с отступом 2 Знак1"/>
    <w:basedOn w:val="a0"/>
    <w:link w:val="24"/>
    <w:uiPriority w:val="99"/>
    <w:semiHidden/>
    <w:rsid w:val="00055E7D"/>
  </w:style>
  <w:style w:type="character" w:styleId="af2">
    <w:name w:val="Hyperlink"/>
    <w:basedOn w:val="a0"/>
    <w:rsid w:val="00055E7D"/>
    <w:rPr>
      <w:color w:val="0000FF"/>
      <w:u w:val="single"/>
    </w:rPr>
  </w:style>
  <w:style w:type="paragraph" w:customStyle="1" w:styleId="Char">
    <w:name w:val="Char"/>
    <w:basedOn w:val="a"/>
    <w:rsid w:val="00E60DFE"/>
    <w:pPr>
      <w:keepLines/>
      <w:spacing w:after="160" w:line="240" w:lineRule="exact"/>
    </w:pPr>
    <w:rPr>
      <w:rFonts w:ascii="Verdana" w:eastAsia="MS Mincho" w:hAnsi="Verdana" w:cs="Franklin Gothic Book"/>
      <w:sz w:val="20"/>
      <w:szCs w:val="20"/>
      <w:lang w:val="en-US" w:eastAsia="en-US"/>
    </w:rPr>
  </w:style>
  <w:style w:type="character" w:customStyle="1" w:styleId="links8">
    <w:name w:val="link s_8"/>
    <w:basedOn w:val="a0"/>
    <w:rsid w:val="00E60DFE"/>
  </w:style>
  <w:style w:type="character" w:customStyle="1" w:styleId="blk">
    <w:name w:val="blk"/>
    <w:basedOn w:val="a0"/>
    <w:rsid w:val="00E60DFE"/>
  </w:style>
  <w:style w:type="character" w:styleId="af3">
    <w:name w:val="Emphasis"/>
    <w:basedOn w:val="a0"/>
    <w:uiPriority w:val="20"/>
    <w:qFormat/>
    <w:rsid w:val="0082026F"/>
    <w:rPr>
      <w:i/>
      <w:iCs/>
    </w:rPr>
  </w:style>
  <w:style w:type="character" w:customStyle="1" w:styleId="remarkable-pre-marked">
    <w:name w:val="remarkable-pre-marked"/>
    <w:basedOn w:val="a0"/>
    <w:rsid w:val="0082026F"/>
  </w:style>
  <w:style w:type="character" w:styleId="af4">
    <w:name w:val="footnote reference"/>
    <w:basedOn w:val="a0"/>
    <w:semiHidden/>
    <w:rsid w:val="00E851F7"/>
    <w:rPr>
      <w:vertAlign w:val="superscript"/>
    </w:rPr>
  </w:style>
  <w:style w:type="paragraph" w:customStyle="1" w:styleId="13">
    <w:name w:val="Абзац списка1"/>
    <w:basedOn w:val="a"/>
    <w:rsid w:val="00E851F7"/>
    <w:pPr>
      <w:ind w:left="720"/>
      <w:contextualSpacing/>
    </w:pPr>
    <w:rPr>
      <w:rFonts w:ascii="Calibri" w:eastAsia="Times New Roman" w:hAnsi="Calibri" w:cs="Times New Roman"/>
      <w:lang w:eastAsia="en-US"/>
    </w:rPr>
  </w:style>
  <w:style w:type="character" w:styleId="af5">
    <w:name w:val="Strong"/>
    <w:basedOn w:val="a0"/>
    <w:uiPriority w:val="22"/>
    <w:qFormat/>
    <w:rsid w:val="00CC7706"/>
    <w:rPr>
      <w:rFonts w:ascii="Times New Roman" w:hAnsi="Times New Roman" w:cs="Times New Roman" w:hint="default"/>
      <w:b/>
      <w:bCs/>
    </w:rPr>
  </w:style>
  <w:style w:type="paragraph" w:customStyle="1" w:styleId="25">
    <w:name w:val="Абзац списка2"/>
    <w:basedOn w:val="a"/>
    <w:rsid w:val="00CC7706"/>
    <w:pPr>
      <w:ind w:left="720"/>
    </w:pPr>
    <w:rPr>
      <w:rFonts w:ascii="Calibri" w:eastAsia="Times New Roman" w:hAnsi="Calibri" w:cs="Times New Roman"/>
      <w:lang w:eastAsia="en-US"/>
    </w:rPr>
  </w:style>
  <w:style w:type="paragraph" w:customStyle="1" w:styleId="headertext">
    <w:name w:val="headertext"/>
    <w:basedOn w:val="a"/>
    <w:rsid w:val="00CC77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CC77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middle">
    <w:name w:val="msobodytextcxspmiddle"/>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last">
    <w:name w:val="msobodytextcxsplast"/>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2cxsplast">
    <w:name w:val="msobodytextindent2cxsplast"/>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text">
    <w:name w:val="detail-text"/>
    <w:basedOn w:val="a0"/>
    <w:rsid w:val="00EF5F82"/>
  </w:style>
  <w:style w:type="paragraph" w:styleId="af6">
    <w:name w:val="Body Text Indent"/>
    <w:basedOn w:val="a"/>
    <w:link w:val="af7"/>
    <w:rsid w:val="00EF5F82"/>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rsid w:val="00EF5F82"/>
    <w:rPr>
      <w:rFonts w:ascii="Calibri" w:eastAsia="Times New Roman" w:hAnsi="Calibri" w:cs="Times New Roman"/>
    </w:rPr>
  </w:style>
  <w:style w:type="paragraph" w:customStyle="1" w:styleId="33">
    <w:name w:val="Абзац списка3"/>
    <w:basedOn w:val="a"/>
    <w:rsid w:val="00EF5F82"/>
    <w:pPr>
      <w:ind w:left="720"/>
    </w:pPr>
    <w:rPr>
      <w:rFonts w:ascii="Calibri" w:eastAsia="Times New Roman" w:hAnsi="Calibri" w:cs="Times New Roman"/>
      <w:lang w:eastAsia="en-US"/>
    </w:rPr>
  </w:style>
  <w:style w:type="character" w:customStyle="1" w:styleId="26">
    <w:name w:val="Основной текст (2)_"/>
    <w:basedOn w:val="a0"/>
    <w:link w:val="211"/>
    <w:locked/>
    <w:rsid w:val="00EF5F82"/>
    <w:rPr>
      <w:sz w:val="28"/>
      <w:szCs w:val="28"/>
      <w:shd w:val="clear" w:color="auto" w:fill="FFFFFF"/>
    </w:rPr>
  </w:style>
  <w:style w:type="paragraph" w:customStyle="1" w:styleId="211">
    <w:name w:val="Основной текст (2)1"/>
    <w:basedOn w:val="a"/>
    <w:link w:val="26"/>
    <w:rsid w:val="00EF5F82"/>
    <w:pPr>
      <w:widowControl w:val="0"/>
      <w:shd w:val="clear" w:color="auto" w:fill="FFFFFF"/>
      <w:spacing w:before="600" w:after="0" w:line="320" w:lineRule="exact"/>
      <w:jc w:val="both"/>
    </w:pPr>
    <w:rPr>
      <w:sz w:val="28"/>
      <w:szCs w:val="28"/>
    </w:rPr>
  </w:style>
  <w:style w:type="character" w:customStyle="1" w:styleId="hl">
    <w:name w:val="hl"/>
    <w:basedOn w:val="a0"/>
    <w:rsid w:val="00904414"/>
  </w:style>
  <w:style w:type="character" w:customStyle="1" w:styleId="nobr">
    <w:name w:val="nobr"/>
    <w:basedOn w:val="a0"/>
    <w:rsid w:val="00904414"/>
  </w:style>
  <w:style w:type="character" w:customStyle="1" w:styleId="af8">
    <w:name w:val="Основной текст_"/>
    <w:basedOn w:val="a0"/>
    <w:link w:val="27"/>
    <w:rsid w:val="00F12BBB"/>
    <w:rPr>
      <w:sz w:val="28"/>
      <w:szCs w:val="28"/>
      <w:shd w:val="clear" w:color="auto" w:fill="FFFFFF"/>
    </w:rPr>
  </w:style>
  <w:style w:type="paragraph" w:customStyle="1" w:styleId="27">
    <w:name w:val="Основной текст2"/>
    <w:basedOn w:val="a"/>
    <w:link w:val="af8"/>
    <w:rsid w:val="00F12BBB"/>
    <w:pPr>
      <w:widowControl w:val="0"/>
      <w:shd w:val="clear" w:color="auto" w:fill="FFFFFF"/>
      <w:spacing w:after="60" w:line="324" w:lineRule="exact"/>
    </w:pPr>
    <w:rPr>
      <w:sz w:val="28"/>
      <w:szCs w:val="28"/>
    </w:rPr>
  </w:style>
  <w:style w:type="character" w:customStyle="1" w:styleId="extended-textfull">
    <w:name w:val="extended-text__full"/>
    <w:basedOn w:val="a0"/>
    <w:rsid w:val="00D606B6"/>
    <w:rPr>
      <w:rFonts w:ascii="Times New Roman" w:hAnsi="Times New Roman" w:cs="Times New Roman" w:hint="default"/>
    </w:rPr>
  </w:style>
  <w:style w:type="paragraph" w:customStyle="1" w:styleId="Default">
    <w:name w:val="Default"/>
    <w:rsid w:val="00ED7011"/>
    <w:pPr>
      <w:autoSpaceDE w:val="0"/>
      <w:autoSpaceDN w:val="0"/>
      <w:adjustRightInd w:val="0"/>
      <w:spacing w:after="0" w:line="240" w:lineRule="auto"/>
    </w:pPr>
    <w:rPr>
      <w:rFonts w:ascii="Calibri" w:eastAsia="Times New Roman" w:hAnsi="Calibri" w:cs="Times New Roman"/>
      <w:color w:val="000000"/>
      <w:sz w:val="24"/>
      <w:szCs w:val="24"/>
    </w:rPr>
  </w:style>
  <w:style w:type="paragraph" w:customStyle="1" w:styleId="msonormalmailrucssattributepostfix">
    <w:name w:val="msonormal_mailru_css_attribute_postfix"/>
    <w:basedOn w:val="a"/>
    <w:rsid w:val="00F636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178564">
      <w:bodyDiv w:val="1"/>
      <w:marLeft w:val="0"/>
      <w:marRight w:val="0"/>
      <w:marTop w:val="0"/>
      <w:marBottom w:val="0"/>
      <w:divBdr>
        <w:top w:val="none" w:sz="0" w:space="0" w:color="auto"/>
        <w:left w:val="none" w:sz="0" w:space="0" w:color="auto"/>
        <w:bottom w:val="none" w:sz="0" w:space="0" w:color="auto"/>
        <w:right w:val="none" w:sz="0" w:space="0" w:color="auto"/>
      </w:divBdr>
    </w:div>
    <w:div w:id="198051021">
      <w:bodyDiv w:val="1"/>
      <w:marLeft w:val="0"/>
      <w:marRight w:val="0"/>
      <w:marTop w:val="0"/>
      <w:marBottom w:val="0"/>
      <w:divBdr>
        <w:top w:val="none" w:sz="0" w:space="0" w:color="auto"/>
        <w:left w:val="none" w:sz="0" w:space="0" w:color="auto"/>
        <w:bottom w:val="none" w:sz="0" w:space="0" w:color="auto"/>
        <w:right w:val="none" w:sz="0" w:space="0" w:color="auto"/>
      </w:divBdr>
    </w:div>
    <w:div w:id="277878578">
      <w:bodyDiv w:val="1"/>
      <w:marLeft w:val="0"/>
      <w:marRight w:val="0"/>
      <w:marTop w:val="0"/>
      <w:marBottom w:val="0"/>
      <w:divBdr>
        <w:top w:val="none" w:sz="0" w:space="0" w:color="auto"/>
        <w:left w:val="none" w:sz="0" w:space="0" w:color="auto"/>
        <w:bottom w:val="none" w:sz="0" w:space="0" w:color="auto"/>
        <w:right w:val="none" w:sz="0" w:space="0" w:color="auto"/>
      </w:divBdr>
    </w:div>
    <w:div w:id="392848528">
      <w:bodyDiv w:val="1"/>
      <w:marLeft w:val="0"/>
      <w:marRight w:val="0"/>
      <w:marTop w:val="0"/>
      <w:marBottom w:val="0"/>
      <w:divBdr>
        <w:top w:val="none" w:sz="0" w:space="0" w:color="auto"/>
        <w:left w:val="none" w:sz="0" w:space="0" w:color="auto"/>
        <w:bottom w:val="none" w:sz="0" w:space="0" w:color="auto"/>
        <w:right w:val="none" w:sz="0" w:space="0" w:color="auto"/>
      </w:divBdr>
    </w:div>
    <w:div w:id="517544080">
      <w:bodyDiv w:val="1"/>
      <w:marLeft w:val="0"/>
      <w:marRight w:val="0"/>
      <w:marTop w:val="0"/>
      <w:marBottom w:val="0"/>
      <w:divBdr>
        <w:top w:val="none" w:sz="0" w:space="0" w:color="auto"/>
        <w:left w:val="none" w:sz="0" w:space="0" w:color="auto"/>
        <w:bottom w:val="none" w:sz="0" w:space="0" w:color="auto"/>
        <w:right w:val="none" w:sz="0" w:space="0" w:color="auto"/>
      </w:divBdr>
    </w:div>
    <w:div w:id="555816872">
      <w:bodyDiv w:val="1"/>
      <w:marLeft w:val="0"/>
      <w:marRight w:val="0"/>
      <w:marTop w:val="0"/>
      <w:marBottom w:val="0"/>
      <w:divBdr>
        <w:top w:val="none" w:sz="0" w:space="0" w:color="auto"/>
        <w:left w:val="none" w:sz="0" w:space="0" w:color="auto"/>
        <w:bottom w:val="none" w:sz="0" w:space="0" w:color="auto"/>
        <w:right w:val="none" w:sz="0" w:space="0" w:color="auto"/>
      </w:divBdr>
    </w:div>
    <w:div w:id="671907711">
      <w:bodyDiv w:val="1"/>
      <w:marLeft w:val="0"/>
      <w:marRight w:val="0"/>
      <w:marTop w:val="0"/>
      <w:marBottom w:val="0"/>
      <w:divBdr>
        <w:top w:val="none" w:sz="0" w:space="0" w:color="auto"/>
        <w:left w:val="none" w:sz="0" w:space="0" w:color="auto"/>
        <w:bottom w:val="none" w:sz="0" w:space="0" w:color="auto"/>
        <w:right w:val="none" w:sz="0" w:space="0" w:color="auto"/>
      </w:divBdr>
    </w:div>
    <w:div w:id="854074990">
      <w:bodyDiv w:val="1"/>
      <w:marLeft w:val="0"/>
      <w:marRight w:val="0"/>
      <w:marTop w:val="0"/>
      <w:marBottom w:val="0"/>
      <w:divBdr>
        <w:top w:val="none" w:sz="0" w:space="0" w:color="auto"/>
        <w:left w:val="none" w:sz="0" w:space="0" w:color="auto"/>
        <w:bottom w:val="none" w:sz="0" w:space="0" w:color="auto"/>
        <w:right w:val="none" w:sz="0" w:space="0" w:color="auto"/>
      </w:divBdr>
    </w:div>
    <w:div w:id="915624430">
      <w:bodyDiv w:val="1"/>
      <w:marLeft w:val="0"/>
      <w:marRight w:val="0"/>
      <w:marTop w:val="0"/>
      <w:marBottom w:val="0"/>
      <w:divBdr>
        <w:top w:val="none" w:sz="0" w:space="0" w:color="auto"/>
        <w:left w:val="none" w:sz="0" w:space="0" w:color="auto"/>
        <w:bottom w:val="none" w:sz="0" w:space="0" w:color="auto"/>
        <w:right w:val="none" w:sz="0" w:space="0" w:color="auto"/>
      </w:divBdr>
    </w:div>
    <w:div w:id="931400496">
      <w:bodyDiv w:val="1"/>
      <w:marLeft w:val="0"/>
      <w:marRight w:val="0"/>
      <w:marTop w:val="0"/>
      <w:marBottom w:val="0"/>
      <w:divBdr>
        <w:top w:val="none" w:sz="0" w:space="0" w:color="auto"/>
        <w:left w:val="none" w:sz="0" w:space="0" w:color="auto"/>
        <w:bottom w:val="none" w:sz="0" w:space="0" w:color="auto"/>
        <w:right w:val="none" w:sz="0" w:space="0" w:color="auto"/>
      </w:divBdr>
    </w:div>
    <w:div w:id="938299041">
      <w:bodyDiv w:val="1"/>
      <w:marLeft w:val="0"/>
      <w:marRight w:val="0"/>
      <w:marTop w:val="0"/>
      <w:marBottom w:val="0"/>
      <w:divBdr>
        <w:top w:val="none" w:sz="0" w:space="0" w:color="auto"/>
        <w:left w:val="none" w:sz="0" w:space="0" w:color="auto"/>
        <w:bottom w:val="none" w:sz="0" w:space="0" w:color="auto"/>
        <w:right w:val="none" w:sz="0" w:space="0" w:color="auto"/>
      </w:divBdr>
    </w:div>
    <w:div w:id="989938923">
      <w:bodyDiv w:val="1"/>
      <w:marLeft w:val="0"/>
      <w:marRight w:val="0"/>
      <w:marTop w:val="0"/>
      <w:marBottom w:val="0"/>
      <w:divBdr>
        <w:top w:val="none" w:sz="0" w:space="0" w:color="auto"/>
        <w:left w:val="none" w:sz="0" w:space="0" w:color="auto"/>
        <w:bottom w:val="none" w:sz="0" w:space="0" w:color="auto"/>
        <w:right w:val="none" w:sz="0" w:space="0" w:color="auto"/>
      </w:divBdr>
    </w:div>
    <w:div w:id="1013921496">
      <w:bodyDiv w:val="1"/>
      <w:marLeft w:val="0"/>
      <w:marRight w:val="0"/>
      <w:marTop w:val="0"/>
      <w:marBottom w:val="0"/>
      <w:divBdr>
        <w:top w:val="none" w:sz="0" w:space="0" w:color="auto"/>
        <w:left w:val="none" w:sz="0" w:space="0" w:color="auto"/>
        <w:bottom w:val="none" w:sz="0" w:space="0" w:color="auto"/>
        <w:right w:val="none" w:sz="0" w:space="0" w:color="auto"/>
      </w:divBdr>
    </w:div>
    <w:div w:id="1197347400">
      <w:bodyDiv w:val="1"/>
      <w:marLeft w:val="0"/>
      <w:marRight w:val="0"/>
      <w:marTop w:val="0"/>
      <w:marBottom w:val="0"/>
      <w:divBdr>
        <w:top w:val="none" w:sz="0" w:space="0" w:color="auto"/>
        <w:left w:val="none" w:sz="0" w:space="0" w:color="auto"/>
        <w:bottom w:val="none" w:sz="0" w:space="0" w:color="auto"/>
        <w:right w:val="none" w:sz="0" w:space="0" w:color="auto"/>
      </w:divBdr>
    </w:div>
    <w:div w:id="1487235911">
      <w:bodyDiv w:val="1"/>
      <w:marLeft w:val="0"/>
      <w:marRight w:val="0"/>
      <w:marTop w:val="0"/>
      <w:marBottom w:val="0"/>
      <w:divBdr>
        <w:top w:val="none" w:sz="0" w:space="0" w:color="auto"/>
        <w:left w:val="none" w:sz="0" w:space="0" w:color="auto"/>
        <w:bottom w:val="none" w:sz="0" w:space="0" w:color="auto"/>
        <w:right w:val="none" w:sz="0" w:space="0" w:color="auto"/>
      </w:divBdr>
      <w:divsChild>
        <w:div w:id="852187153">
          <w:marLeft w:val="0"/>
          <w:marRight w:val="0"/>
          <w:marTop w:val="120"/>
          <w:marBottom w:val="0"/>
          <w:divBdr>
            <w:top w:val="none" w:sz="0" w:space="0" w:color="auto"/>
            <w:left w:val="none" w:sz="0" w:space="0" w:color="auto"/>
            <w:bottom w:val="none" w:sz="0" w:space="0" w:color="auto"/>
            <w:right w:val="none" w:sz="0" w:space="0" w:color="auto"/>
          </w:divBdr>
        </w:div>
        <w:div w:id="708341488">
          <w:marLeft w:val="0"/>
          <w:marRight w:val="0"/>
          <w:marTop w:val="120"/>
          <w:marBottom w:val="0"/>
          <w:divBdr>
            <w:top w:val="none" w:sz="0" w:space="0" w:color="auto"/>
            <w:left w:val="none" w:sz="0" w:space="0" w:color="auto"/>
            <w:bottom w:val="none" w:sz="0" w:space="0" w:color="auto"/>
            <w:right w:val="none" w:sz="0" w:space="0" w:color="auto"/>
          </w:divBdr>
        </w:div>
        <w:div w:id="613102070">
          <w:marLeft w:val="0"/>
          <w:marRight w:val="0"/>
          <w:marTop w:val="120"/>
          <w:marBottom w:val="0"/>
          <w:divBdr>
            <w:top w:val="none" w:sz="0" w:space="0" w:color="auto"/>
            <w:left w:val="none" w:sz="0" w:space="0" w:color="auto"/>
            <w:bottom w:val="none" w:sz="0" w:space="0" w:color="auto"/>
            <w:right w:val="none" w:sz="0" w:space="0" w:color="auto"/>
          </w:divBdr>
        </w:div>
        <w:div w:id="1060128550">
          <w:marLeft w:val="0"/>
          <w:marRight w:val="0"/>
          <w:marTop w:val="120"/>
          <w:marBottom w:val="0"/>
          <w:divBdr>
            <w:top w:val="none" w:sz="0" w:space="0" w:color="auto"/>
            <w:left w:val="none" w:sz="0" w:space="0" w:color="auto"/>
            <w:bottom w:val="none" w:sz="0" w:space="0" w:color="auto"/>
            <w:right w:val="none" w:sz="0" w:space="0" w:color="auto"/>
          </w:divBdr>
        </w:div>
        <w:div w:id="487673330">
          <w:marLeft w:val="0"/>
          <w:marRight w:val="0"/>
          <w:marTop w:val="120"/>
          <w:marBottom w:val="0"/>
          <w:divBdr>
            <w:top w:val="none" w:sz="0" w:space="0" w:color="auto"/>
            <w:left w:val="none" w:sz="0" w:space="0" w:color="auto"/>
            <w:bottom w:val="none" w:sz="0" w:space="0" w:color="auto"/>
            <w:right w:val="none" w:sz="0" w:space="0" w:color="auto"/>
          </w:divBdr>
        </w:div>
        <w:div w:id="1587111410">
          <w:marLeft w:val="0"/>
          <w:marRight w:val="0"/>
          <w:marTop w:val="120"/>
          <w:marBottom w:val="0"/>
          <w:divBdr>
            <w:top w:val="none" w:sz="0" w:space="0" w:color="auto"/>
            <w:left w:val="none" w:sz="0" w:space="0" w:color="auto"/>
            <w:bottom w:val="none" w:sz="0" w:space="0" w:color="auto"/>
            <w:right w:val="none" w:sz="0" w:space="0" w:color="auto"/>
          </w:divBdr>
        </w:div>
        <w:div w:id="595557464">
          <w:marLeft w:val="0"/>
          <w:marRight w:val="0"/>
          <w:marTop w:val="120"/>
          <w:marBottom w:val="0"/>
          <w:divBdr>
            <w:top w:val="none" w:sz="0" w:space="0" w:color="auto"/>
            <w:left w:val="none" w:sz="0" w:space="0" w:color="auto"/>
            <w:bottom w:val="none" w:sz="0" w:space="0" w:color="auto"/>
            <w:right w:val="none" w:sz="0" w:space="0" w:color="auto"/>
          </w:divBdr>
        </w:div>
        <w:div w:id="1443501130">
          <w:marLeft w:val="0"/>
          <w:marRight w:val="0"/>
          <w:marTop w:val="120"/>
          <w:marBottom w:val="0"/>
          <w:divBdr>
            <w:top w:val="none" w:sz="0" w:space="0" w:color="auto"/>
            <w:left w:val="none" w:sz="0" w:space="0" w:color="auto"/>
            <w:bottom w:val="none" w:sz="0" w:space="0" w:color="auto"/>
            <w:right w:val="none" w:sz="0" w:space="0" w:color="auto"/>
          </w:divBdr>
        </w:div>
        <w:div w:id="1837961181">
          <w:marLeft w:val="0"/>
          <w:marRight w:val="0"/>
          <w:marTop w:val="120"/>
          <w:marBottom w:val="0"/>
          <w:divBdr>
            <w:top w:val="none" w:sz="0" w:space="0" w:color="auto"/>
            <w:left w:val="none" w:sz="0" w:space="0" w:color="auto"/>
            <w:bottom w:val="none" w:sz="0" w:space="0" w:color="auto"/>
            <w:right w:val="none" w:sz="0" w:space="0" w:color="auto"/>
          </w:divBdr>
        </w:div>
        <w:div w:id="800340717">
          <w:marLeft w:val="0"/>
          <w:marRight w:val="0"/>
          <w:marTop w:val="120"/>
          <w:marBottom w:val="0"/>
          <w:divBdr>
            <w:top w:val="none" w:sz="0" w:space="0" w:color="auto"/>
            <w:left w:val="none" w:sz="0" w:space="0" w:color="auto"/>
            <w:bottom w:val="none" w:sz="0" w:space="0" w:color="auto"/>
            <w:right w:val="none" w:sz="0" w:space="0" w:color="auto"/>
          </w:divBdr>
        </w:div>
        <w:div w:id="617496302">
          <w:marLeft w:val="0"/>
          <w:marRight w:val="0"/>
          <w:marTop w:val="120"/>
          <w:marBottom w:val="0"/>
          <w:divBdr>
            <w:top w:val="none" w:sz="0" w:space="0" w:color="auto"/>
            <w:left w:val="none" w:sz="0" w:space="0" w:color="auto"/>
            <w:bottom w:val="none" w:sz="0" w:space="0" w:color="auto"/>
            <w:right w:val="none" w:sz="0" w:space="0" w:color="auto"/>
          </w:divBdr>
        </w:div>
        <w:div w:id="1300065611">
          <w:marLeft w:val="0"/>
          <w:marRight w:val="0"/>
          <w:marTop w:val="120"/>
          <w:marBottom w:val="0"/>
          <w:divBdr>
            <w:top w:val="none" w:sz="0" w:space="0" w:color="auto"/>
            <w:left w:val="none" w:sz="0" w:space="0" w:color="auto"/>
            <w:bottom w:val="none" w:sz="0" w:space="0" w:color="auto"/>
            <w:right w:val="none" w:sz="0" w:space="0" w:color="auto"/>
          </w:divBdr>
        </w:div>
        <w:div w:id="2008247579">
          <w:marLeft w:val="0"/>
          <w:marRight w:val="0"/>
          <w:marTop w:val="120"/>
          <w:marBottom w:val="0"/>
          <w:divBdr>
            <w:top w:val="none" w:sz="0" w:space="0" w:color="auto"/>
            <w:left w:val="none" w:sz="0" w:space="0" w:color="auto"/>
            <w:bottom w:val="none" w:sz="0" w:space="0" w:color="auto"/>
            <w:right w:val="none" w:sz="0" w:space="0" w:color="auto"/>
          </w:divBdr>
        </w:div>
      </w:divsChild>
    </w:div>
    <w:div w:id="1512640249">
      <w:bodyDiv w:val="1"/>
      <w:marLeft w:val="0"/>
      <w:marRight w:val="0"/>
      <w:marTop w:val="0"/>
      <w:marBottom w:val="0"/>
      <w:divBdr>
        <w:top w:val="none" w:sz="0" w:space="0" w:color="auto"/>
        <w:left w:val="none" w:sz="0" w:space="0" w:color="auto"/>
        <w:bottom w:val="none" w:sz="0" w:space="0" w:color="auto"/>
        <w:right w:val="none" w:sz="0" w:space="0" w:color="auto"/>
      </w:divBdr>
    </w:div>
    <w:div w:id="1526676956">
      <w:bodyDiv w:val="1"/>
      <w:marLeft w:val="0"/>
      <w:marRight w:val="0"/>
      <w:marTop w:val="0"/>
      <w:marBottom w:val="0"/>
      <w:divBdr>
        <w:top w:val="none" w:sz="0" w:space="0" w:color="auto"/>
        <w:left w:val="none" w:sz="0" w:space="0" w:color="auto"/>
        <w:bottom w:val="none" w:sz="0" w:space="0" w:color="auto"/>
        <w:right w:val="none" w:sz="0" w:space="0" w:color="auto"/>
      </w:divBdr>
    </w:div>
    <w:div w:id="1589576105">
      <w:bodyDiv w:val="1"/>
      <w:marLeft w:val="0"/>
      <w:marRight w:val="0"/>
      <w:marTop w:val="0"/>
      <w:marBottom w:val="0"/>
      <w:divBdr>
        <w:top w:val="none" w:sz="0" w:space="0" w:color="auto"/>
        <w:left w:val="none" w:sz="0" w:space="0" w:color="auto"/>
        <w:bottom w:val="none" w:sz="0" w:space="0" w:color="auto"/>
        <w:right w:val="none" w:sz="0" w:space="0" w:color="auto"/>
      </w:divBdr>
    </w:div>
    <w:div w:id="1590189995">
      <w:bodyDiv w:val="1"/>
      <w:marLeft w:val="0"/>
      <w:marRight w:val="0"/>
      <w:marTop w:val="0"/>
      <w:marBottom w:val="0"/>
      <w:divBdr>
        <w:top w:val="none" w:sz="0" w:space="0" w:color="auto"/>
        <w:left w:val="none" w:sz="0" w:space="0" w:color="auto"/>
        <w:bottom w:val="none" w:sz="0" w:space="0" w:color="auto"/>
        <w:right w:val="none" w:sz="0" w:space="0" w:color="auto"/>
      </w:divBdr>
    </w:div>
    <w:div w:id="1657538041">
      <w:bodyDiv w:val="1"/>
      <w:marLeft w:val="0"/>
      <w:marRight w:val="0"/>
      <w:marTop w:val="0"/>
      <w:marBottom w:val="0"/>
      <w:divBdr>
        <w:top w:val="none" w:sz="0" w:space="0" w:color="auto"/>
        <w:left w:val="none" w:sz="0" w:space="0" w:color="auto"/>
        <w:bottom w:val="none" w:sz="0" w:space="0" w:color="auto"/>
        <w:right w:val="none" w:sz="0" w:space="0" w:color="auto"/>
      </w:divBdr>
    </w:div>
    <w:div w:id="1803957104">
      <w:bodyDiv w:val="1"/>
      <w:marLeft w:val="0"/>
      <w:marRight w:val="0"/>
      <w:marTop w:val="0"/>
      <w:marBottom w:val="0"/>
      <w:divBdr>
        <w:top w:val="none" w:sz="0" w:space="0" w:color="auto"/>
        <w:left w:val="none" w:sz="0" w:space="0" w:color="auto"/>
        <w:bottom w:val="none" w:sz="0" w:space="0" w:color="auto"/>
        <w:right w:val="none" w:sz="0" w:space="0" w:color="auto"/>
      </w:divBdr>
      <w:divsChild>
        <w:div w:id="929851195">
          <w:marLeft w:val="0"/>
          <w:marRight w:val="0"/>
          <w:marTop w:val="0"/>
          <w:marBottom w:val="0"/>
          <w:divBdr>
            <w:top w:val="none" w:sz="0" w:space="0" w:color="auto"/>
            <w:left w:val="none" w:sz="0" w:space="0" w:color="auto"/>
            <w:bottom w:val="none" w:sz="0" w:space="0" w:color="auto"/>
            <w:right w:val="none" w:sz="0" w:space="0" w:color="auto"/>
          </w:divBdr>
        </w:div>
      </w:divsChild>
    </w:div>
    <w:div w:id="1836531840">
      <w:bodyDiv w:val="1"/>
      <w:marLeft w:val="0"/>
      <w:marRight w:val="0"/>
      <w:marTop w:val="0"/>
      <w:marBottom w:val="0"/>
      <w:divBdr>
        <w:top w:val="none" w:sz="0" w:space="0" w:color="auto"/>
        <w:left w:val="none" w:sz="0" w:space="0" w:color="auto"/>
        <w:bottom w:val="none" w:sz="0" w:space="0" w:color="auto"/>
        <w:right w:val="none" w:sz="0" w:space="0" w:color="auto"/>
      </w:divBdr>
    </w:div>
    <w:div w:id="1880511033">
      <w:bodyDiv w:val="1"/>
      <w:marLeft w:val="0"/>
      <w:marRight w:val="0"/>
      <w:marTop w:val="0"/>
      <w:marBottom w:val="0"/>
      <w:divBdr>
        <w:top w:val="none" w:sz="0" w:space="0" w:color="auto"/>
        <w:left w:val="none" w:sz="0" w:space="0" w:color="auto"/>
        <w:bottom w:val="none" w:sz="0" w:space="0" w:color="auto"/>
        <w:right w:val="none" w:sz="0" w:space="0" w:color="auto"/>
      </w:divBdr>
    </w:div>
    <w:div w:id="1948656942">
      <w:bodyDiv w:val="1"/>
      <w:marLeft w:val="0"/>
      <w:marRight w:val="0"/>
      <w:marTop w:val="0"/>
      <w:marBottom w:val="0"/>
      <w:divBdr>
        <w:top w:val="none" w:sz="0" w:space="0" w:color="auto"/>
        <w:left w:val="none" w:sz="0" w:space="0" w:color="auto"/>
        <w:bottom w:val="none" w:sz="0" w:space="0" w:color="auto"/>
        <w:right w:val="none" w:sz="0" w:space="0" w:color="auto"/>
      </w:divBdr>
    </w:div>
    <w:div w:id="1964538383">
      <w:bodyDiv w:val="1"/>
      <w:marLeft w:val="0"/>
      <w:marRight w:val="0"/>
      <w:marTop w:val="0"/>
      <w:marBottom w:val="0"/>
      <w:divBdr>
        <w:top w:val="none" w:sz="0" w:space="0" w:color="auto"/>
        <w:left w:val="none" w:sz="0" w:space="0" w:color="auto"/>
        <w:bottom w:val="none" w:sz="0" w:space="0" w:color="auto"/>
        <w:right w:val="none" w:sz="0" w:space="0" w:color="auto"/>
      </w:divBdr>
    </w:div>
    <w:div w:id="1969162186">
      <w:bodyDiv w:val="1"/>
      <w:marLeft w:val="0"/>
      <w:marRight w:val="0"/>
      <w:marTop w:val="0"/>
      <w:marBottom w:val="0"/>
      <w:divBdr>
        <w:top w:val="none" w:sz="0" w:space="0" w:color="auto"/>
        <w:left w:val="none" w:sz="0" w:space="0" w:color="auto"/>
        <w:bottom w:val="none" w:sz="0" w:space="0" w:color="auto"/>
        <w:right w:val="none" w:sz="0" w:space="0" w:color="auto"/>
      </w:divBdr>
    </w:div>
    <w:div w:id="210429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19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52272.19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B6DBE-FC2E-4EF5-843F-5A5FCEA9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Pages>
  <Words>1492</Words>
  <Characters>8511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зам</cp:lastModifiedBy>
  <cp:revision>55</cp:revision>
  <cp:lastPrinted>2020-07-06T05:42:00Z</cp:lastPrinted>
  <dcterms:created xsi:type="dcterms:W3CDTF">2014-12-22T11:33:00Z</dcterms:created>
  <dcterms:modified xsi:type="dcterms:W3CDTF">2020-07-06T05:42:00Z</dcterms:modified>
</cp:coreProperties>
</file>